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E9AD9" w14:textId="77777777" w:rsidR="000F5CE3" w:rsidRDefault="000F5CE3" w:rsidP="0016396A">
      <w:pPr>
        <w:jc w:val="center"/>
        <w:rPr>
          <w:b/>
          <w:sz w:val="24"/>
          <w:szCs w:val="24"/>
        </w:rPr>
      </w:pPr>
    </w:p>
    <w:p w14:paraId="667EA757" w14:textId="6544110A" w:rsidR="0016396A" w:rsidRPr="0028162D" w:rsidRDefault="0016396A" w:rsidP="0016396A">
      <w:pPr>
        <w:jc w:val="center"/>
        <w:rPr>
          <w:sz w:val="24"/>
          <w:szCs w:val="24"/>
        </w:rPr>
      </w:pPr>
      <w:r w:rsidRPr="0028162D">
        <w:rPr>
          <w:b/>
          <w:sz w:val="24"/>
          <w:szCs w:val="24"/>
        </w:rPr>
        <w:t>UMOWA  Nr ............................</w:t>
      </w:r>
    </w:p>
    <w:p w14:paraId="23E6A48D" w14:textId="77777777" w:rsidR="0016396A" w:rsidRPr="0028162D" w:rsidRDefault="0016396A" w:rsidP="0016396A">
      <w:pPr>
        <w:jc w:val="center"/>
        <w:rPr>
          <w:sz w:val="24"/>
          <w:szCs w:val="24"/>
        </w:rPr>
      </w:pPr>
    </w:p>
    <w:p w14:paraId="624376EF" w14:textId="296569BD" w:rsidR="0016396A" w:rsidRPr="0028162D" w:rsidRDefault="0016396A" w:rsidP="0016396A">
      <w:pPr>
        <w:jc w:val="both"/>
        <w:rPr>
          <w:b/>
          <w:sz w:val="24"/>
          <w:szCs w:val="24"/>
        </w:rPr>
      </w:pPr>
      <w:r w:rsidRPr="0028162D">
        <w:rPr>
          <w:sz w:val="24"/>
          <w:szCs w:val="24"/>
        </w:rPr>
        <w:t xml:space="preserve">zawarta  w dniu </w:t>
      </w:r>
      <w:r w:rsidR="000F5CE3">
        <w:rPr>
          <w:sz w:val="24"/>
          <w:szCs w:val="24"/>
        </w:rPr>
        <w:t>……………………r</w:t>
      </w:r>
      <w:r w:rsidRPr="0028162D">
        <w:rPr>
          <w:sz w:val="24"/>
          <w:szCs w:val="24"/>
        </w:rPr>
        <w:t>. w  Knurowie pomiędzy:</w:t>
      </w:r>
    </w:p>
    <w:p w14:paraId="51369420" w14:textId="77777777" w:rsidR="0016396A" w:rsidRPr="0028162D" w:rsidRDefault="0016396A" w:rsidP="0016396A">
      <w:pPr>
        <w:jc w:val="both"/>
        <w:rPr>
          <w:sz w:val="24"/>
          <w:szCs w:val="24"/>
        </w:rPr>
      </w:pPr>
      <w:r w:rsidRPr="0028162D">
        <w:rPr>
          <w:b/>
          <w:sz w:val="24"/>
          <w:szCs w:val="24"/>
        </w:rPr>
        <w:t>Szpital w Knurowie Sp. z o.o., ul. Niepodległości 8, 44-190 Knurów</w:t>
      </w:r>
    </w:p>
    <w:p w14:paraId="35DD7FA5" w14:textId="77777777" w:rsidR="0016396A" w:rsidRPr="0028162D" w:rsidRDefault="0016396A" w:rsidP="0016396A">
      <w:pPr>
        <w:jc w:val="both"/>
        <w:rPr>
          <w:sz w:val="24"/>
          <w:szCs w:val="24"/>
        </w:rPr>
      </w:pPr>
      <w:r w:rsidRPr="0028162D">
        <w:rPr>
          <w:sz w:val="24"/>
          <w:szCs w:val="24"/>
        </w:rPr>
        <w:t>NIP 969-15-54-118, REGON 241297217</w:t>
      </w:r>
    </w:p>
    <w:p w14:paraId="0D76A5A0" w14:textId="2314E596" w:rsidR="0016396A" w:rsidRPr="0028162D" w:rsidRDefault="0016396A" w:rsidP="0016396A">
      <w:pPr>
        <w:jc w:val="both"/>
        <w:rPr>
          <w:sz w:val="24"/>
          <w:szCs w:val="24"/>
        </w:rPr>
      </w:pPr>
      <w:r w:rsidRPr="0028162D">
        <w:rPr>
          <w:sz w:val="24"/>
          <w:szCs w:val="24"/>
        </w:rPr>
        <w:t xml:space="preserve">KRS 0000334712, kapitał zakładowy </w:t>
      </w:r>
      <w:r w:rsidR="000F5CE3">
        <w:rPr>
          <w:sz w:val="24"/>
          <w:szCs w:val="24"/>
        </w:rPr>
        <w:t>4</w:t>
      </w:r>
      <w:r w:rsidRPr="0028162D">
        <w:rPr>
          <w:sz w:val="24"/>
          <w:szCs w:val="24"/>
        </w:rPr>
        <w:t>.550.000 zł</w:t>
      </w:r>
    </w:p>
    <w:p w14:paraId="1BBCA5F2" w14:textId="77777777" w:rsidR="0016396A" w:rsidRPr="0028162D" w:rsidRDefault="0016396A" w:rsidP="0016396A">
      <w:pPr>
        <w:jc w:val="both"/>
        <w:rPr>
          <w:b/>
          <w:sz w:val="24"/>
          <w:szCs w:val="24"/>
        </w:rPr>
      </w:pPr>
      <w:r w:rsidRPr="0028162D">
        <w:rPr>
          <w:sz w:val="24"/>
          <w:szCs w:val="24"/>
        </w:rPr>
        <w:t>zwanym w treści umowy „Zamawiającym”,  który reprezentuje:</w:t>
      </w:r>
    </w:p>
    <w:p w14:paraId="2F36FEF2" w14:textId="77777777" w:rsidR="0016396A" w:rsidRPr="0028162D" w:rsidRDefault="0016396A" w:rsidP="0016396A">
      <w:pPr>
        <w:jc w:val="both"/>
        <w:rPr>
          <w:sz w:val="24"/>
          <w:szCs w:val="24"/>
        </w:rPr>
      </w:pPr>
      <w:r w:rsidRPr="0028162D">
        <w:rPr>
          <w:b/>
          <w:sz w:val="24"/>
          <w:szCs w:val="24"/>
        </w:rPr>
        <w:t>Prezes Zarządu</w:t>
      </w:r>
      <w:r w:rsidRPr="0028162D">
        <w:rPr>
          <w:b/>
          <w:sz w:val="24"/>
          <w:szCs w:val="24"/>
        </w:rPr>
        <w:tab/>
      </w:r>
      <w:r w:rsidRPr="0028162D">
        <w:rPr>
          <w:b/>
          <w:sz w:val="24"/>
          <w:szCs w:val="24"/>
        </w:rPr>
        <w:tab/>
      </w:r>
      <w:r w:rsidRPr="0028162D">
        <w:rPr>
          <w:b/>
          <w:sz w:val="24"/>
          <w:szCs w:val="24"/>
        </w:rPr>
        <w:tab/>
      </w:r>
      <w:r w:rsidRPr="0028162D">
        <w:rPr>
          <w:b/>
          <w:sz w:val="24"/>
          <w:szCs w:val="24"/>
        </w:rPr>
        <w:tab/>
        <w:t>dr n. med. dr h.c. Michał Ekkert</w:t>
      </w:r>
    </w:p>
    <w:p w14:paraId="6BDF4F12" w14:textId="179E7739" w:rsidR="0016396A" w:rsidRDefault="0016396A" w:rsidP="0016396A">
      <w:pPr>
        <w:jc w:val="both"/>
        <w:rPr>
          <w:sz w:val="24"/>
          <w:szCs w:val="24"/>
        </w:rPr>
      </w:pPr>
      <w:r w:rsidRPr="0028162D">
        <w:rPr>
          <w:sz w:val="24"/>
          <w:szCs w:val="24"/>
        </w:rPr>
        <w:t>z  jednej strony, a</w:t>
      </w:r>
    </w:p>
    <w:p w14:paraId="3550888B" w14:textId="77777777" w:rsidR="003813A6" w:rsidRPr="0028162D" w:rsidRDefault="003813A6" w:rsidP="0016396A">
      <w:pPr>
        <w:jc w:val="both"/>
        <w:rPr>
          <w:sz w:val="24"/>
          <w:szCs w:val="24"/>
        </w:rPr>
      </w:pPr>
    </w:p>
    <w:p w14:paraId="70E9587A" w14:textId="5AE7BC11" w:rsidR="0016396A" w:rsidRPr="0028162D" w:rsidRDefault="000F5CE3" w:rsidP="001639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…………………………………………………………………………………………………...</w:t>
      </w:r>
    </w:p>
    <w:p w14:paraId="42F432BC" w14:textId="6D93173B" w:rsidR="0016396A" w:rsidRDefault="0016396A" w:rsidP="0016396A">
      <w:pPr>
        <w:jc w:val="both"/>
        <w:rPr>
          <w:sz w:val="24"/>
          <w:szCs w:val="24"/>
        </w:rPr>
      </w:pPr>
      <w:r w:rsidRPr="0028162D">
        <w:rPr>
          <w:sz w:val="24"/>
          <w:szCs w:val="24"/>
        </w:rPr>
        <w:t>zwanym  w treści umowy  „Wykonawcą”, który reprezentuje:</w:t>
      </w:r>
    </w:p>
    <w:p w14:paraId="3EEF315D" w14:textId="77777777" w:rsidR="003813A6" w:rsidRPr="0028162D" w:rsidRDefault="003813A6" w:rsidP="0016396A">
      <w:pPr>
        <w:jc w:val="both"/>
        <w:rPr>
          <w:b/>
          <w:bCs/>
          <w:spacing w:val="-9"/>
          <w:sz w:val="24"/>
          <w:szCs w:val="24"/>
        </w:rPr>
      </w:pPr>
    </w:p>
    <w:p w14:paraId="2D4B3E39" w14:textId="77777777" w:rsidR="0016396A" w:rsidRPr="0028162D" w:rsidRDefault="0016396A" w:rsidP="0016396A">
      <w:pPr>
        <w:jc w:val="both"/>
        <w:rPr>
          <w:sz w:val="24"/>
          <w:szCs w:val="24"/>
        </w:rPr>
      </w:pPr>
      <w:r w:rsidRPr="0028162D">
        <w:rPr>
          <w:b/>
          <w:bCs/>
          <w:spacing w:val="-9"/>
          <w:sz w:val="24"/>
          <w:szCs w:val="24"/>
        </w:rPr>
        <w:t>……………………………………………………………………………………………………….</w:t>
      </w:r>
    </w:p>
    <w:p w14:paraId="3A9EE813" w14:textId="77777777" w:rsidR="0016396A" w:rsidRPr="0028162D" w:rsidRDefault="0016396A" w:rsidP="0016396A">
      <w:pPr>
        <w:jc w:val="both"/>
        <w:rPr>
          <w:sz w:val="24"/>
          <w:szCs w:val="24"/>
        </w:rPr>
      </w:pPr>
      <w:r w:rsidRPr="0028162D">
        <w:rPr>
          <w:sz w:val="24"/>
          <w:szCs w:val="24"/>
        </w:rPr>
        <w:t>z drugiej strony, została zawarta umowa treści następującej:</w:t>
      </w:r>
    </w:p>
    <w:p w14:paraId="7D39F2CC" w14:textId="77777777" w:rsidR="0016396A" w:rsidRPr="0028162D" w:rsidRDefault="0016396A" w:rsidP="0016396A">
      <w:pPr>
        <w:jc w:val="both"/>
        <w:rPr>
          <w:sz w:val="24"/>
          <w:szCs w:val="24"/>
        </w:rPr>
      </w:pPr>
    </w:p>
    <w:p w14:paraId="1712D9A5" w14:textId="547BDC96" w:rsidR="0016396A" w:rsidRPr="0028162D" w:rsidRDefault="0016396A" w:rsidP="001E6B24">
      <w:pPr>
        <w:widowControl w:val="0"/>
        <w:tabs>
          <w:tab w:val="left" w:pos="3780"/>
          <w:tab w:val="left" w:leader="dot" w:pos="8460"/>
        </w:tabs>
        <w:suppressAutoHyphens w:val="0"/>
        <w:autoSpaceDE w:val="0"/>
        <w:spacing w:line="360" w:lineRule="auto"/>
        <w:jc w:val="center"/>
        <w:rPr>
          <w:sz w:val="24"/>
          <w:szCs w:val="24"/>
        </w:rPr>
      </w:pPr>
      <w:r w:rsidRPr="0028162D">
        <w:rPr>
          <w:color w:val="000000"/>
          <w:sz w:val="24"/>
          <w:szCs w:val="24"/>
        </w:rPr>
        <w:t xml:space="preserve">§ 1  </w:t>
      </w:r>
    </w:p>
    <w:p w14:paraId="78B348B3" w14:textId="08A0E8D9" w:rsidR="0016396A" w:rsidRPr="0028162D" w:rsidRDefault="0016396A" w:rsidP="0016396A">
      <w:pPr>
        <w:jc w:val="both"/>
        <w:rPr>
          <w:sz w:val="24"/>
          <w:szCs w:val="24"/>
        </w:rPr>
      </w:pPr>
      <w:r w:rsidRPr="0028162D">
        <w:rPr>
          <w:sz w:val="24"/>
          <w:szCs w:val="24"/>
        </w:rPr>
        <w:t xml:space="preserve">Na podstawie przeprowadzonego </w:t>
      </w:r>
      <w:r w:rsidR="00C63022">
        <w:rPr>
          <w:sz w:val="24"/>
          <w:szCs w:val="24"/>
        </w:rPr>
        <w:t>zapytania ofertowego</w:t>
      </w:r>
      <w:r w:rsidRPr="0028162D">
        <w:rPr>
          <w:sz w:val="24"/>
          <w:szCs w:val="24"/>
        </w:rPr>
        <w:t xml:space="preserve">, zgodnie ze złożoną ofertą Zamawiający powierza, a Wykonawca zobowiązuje się do </w:t>
      </w:r>
      <w:r w:rsidRPr="0028162D">
        <w:rPr>
          <w:b/>
          <w:sz w:val="24"/>
          <w:szCs w:val="24"/>
        </w:rPr>
        <w:t xml:space="preserve">dostawy, transportu i rozładunku sprzętu i aparatury medycznej na oddziały szpitalne – </w:t>
      </w:r>
      <w:r w:rsidR="000F5CE3">
        <w:rPr>
          <w:b/>
          <w:sz w:val="24"/>
          <w:szCs w:val="24"/>
        </w:rPr>
        <w:t xml:space="preserve">Zakup aparatu USG </w:t>
      </w:r>
      <w:r w:rsidRPr="0028162D">
        <w:rPr>
          <w:sz w:val="24"/>
          <w:szCs w:val="24"/>
        </w:rPr>
        <w:t>do siedziby Szpitala w Knurowie Sp. z o.o.,  ul. Niepodległości 8, 44-190 Knurów Budynek Główny (Oddział Położniczo-Ginekologiczny, II piętro), zgodnie z załączonym do umowy Formularzem ofertowym i Parametrami technicznymi stanowiącymi załącznik niniejszej zawierającymi szczegółowy opis przedmiotu zamówienia</w:t>
      </w:r>
      <w:r w:rsidR="00C63022">
        <w:rPr>
          <w:sz w:val="24"/>
          <w:szCs w:val="24"/>
        </w:rPr>
        <w:t xml:space="preserve"> </w:t>
      </w:r>
      <w:r w:rsidRPr="0028162D">
        <w:rPr>
          <w:sz w:val="24"/>
          <w:szCs w:val="24"/>
        </w:rPr>
        <w:t>i cenę.</w:t>
      </w:r>
    </w:p>
    <w:p w14:paraId="3C94C725" w14:textId="2ECA467A" w:rsidR="0016396A" w:rsidRPr="0028162D" w:rsidRDefault="0016396A" w:rsidP="001E6B24">
      <w:pPr>
        <w:spacing w:before="120" w:after="120"/>
        <w:jc w:val="center"/>
        <w:rPr>
          <w:sz w:val="24"/>
          <w:szCs w:val="24"/>
        </w:rPr>
      </w:pPr>
      <w:r w:rsidRPr="0028162D">
        <w:rPr>
          <w:sz w:val="24"/>
          <w:szCs w:val="24"/>
        </w:rPr>
        <w:t>§  2</w:t>
      </w:r>
    </w:p>
    <w:p w14:paraId="32A89F59" w14:textId="6B0A71C3" w:rsidR="0016396A" w:rsidRDefault="0016396A" w:rsidP="0016396A">
      <w:pPr>
        <w:jc w:val="both"/>
        <w:rPr>
          <w:sz w:val="24"/>
          <w:szCs w:val="24"/>
        </w:rPr>
      </w:pPr>
      <w:r w:rsidRPr="0028162D">
        <w:rPr>
          <w:sz w:val="24"/>
          <w:szCs w:val="24"/>
        </w:rPr>
        <w:t xml:space="preserve">Strony ustalają, że po dostarczeniu, montażu i uruchomieniu przedmiotu umowy Zamawiający sporządzi protokół odbioru przedmiotu umowy bez uwag, w którym stwierdzi dostarczenie zgodnie z warunkami umowy </w:t>
      </w:r>
      <w:r w:rsidR="00C63022">
        <w:rPr>
          <w:sz w:val="24"/>
          <w:szCs w:val="24"/>
        </w:rPr>
        <w:t>i parametrami technicznymi.</w:t>
      </w:r>
    </w:p>
    <w:p w14:paraId="39FAA21E" w14:textId="20FE83F3" w:rsidR="0016396A" w:rsidRPr="0028162D" w:rsidRDefault="0016396A" w:rsidP="001E6B24">
      <w:pPr>
        <w:spacing w:before="120" w:after="120"/>
        <w:jc w:val="center"/>
        <w:rPr>
          <w:sz w:val="24"/>
          <w:szCs w:val="24"/>
        </w:rPr>
      </w:pPr>
      <w:r w:rsidRPr="0028162D">
        <w:rPr>
          <w:sz w:val="24"/>
          <w:szCs w:val="24"/>
        </w:rPr>
        <w:t>§  3</w:t>
      </w:r>
    </w:p>
    <w:p w14:paraId="5F2A1F2E" w14:textId="77777777" w:rsidR="0016396A" w:rsidRPr="0028162D" w:rsidRDefault="0016396A" w:rsidP="0016396A">
      <w:pPr>
        <w:numPr>
          <w:ilvl w:val="1"/>
          <w:numId w:val="4"/>
        </w:numPr>
        <w:ind w:left="567" w:hanging="567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Strony postanawiają, że niezależnie od odpowiedzialności Wykonawcy z tytułu rękojmi za wady przedmiotu umowy Zamawiający może korzystać z uprawnień z tytułu gwarancji, której Wykonawca udziela zgodnie z ust. 2-7 niniejszego paragrafu  na dostarczony przedmiot zamówienia.</w:t>
      </w:r>
    </w:p>
    <w:p w14:paraId="6DFB1015" w14:textId="6E825787" w:rsidR="0016396A" w:rsidRPr="0028162D" w:rsidRDefault="0016396A" w:rsidP="0016396A">
      <w:pPr>
        <w:numPr>
          <w:ilvl w:val="1"/>
          <w:numId w:val="4"/>
        </w:numPr>
        <w:ind w:left="567" w:hanging="567"/>
        <w:jc w:val="both"/>
        <w:rPr>
          <w:sz w:val="24"/>
          <w:szCs w:val="24"/>
        </w:rPr>
      </w:pPr>
      <w:r w:rsidRPr="0028162D">
        <w:rPr>
          <w:sz w:val="24"/>
          <w:szCs w:val="24"/>
        </w:rPr>
        <w:t xml:space="preserve">Przedmiot umowy zostaje objęty </w:t>
      </w:r>
      <w:r w:rsidR="000F5CE3" w:rsidRPr="000F5CE3">
        <w:rPr>
          <w:b/>
          <w:bCs/>
          <w:sz w:val="24"/>
          <w:szCs w:val="24"/>
        </w:rPr>
        <w:t>…….</w:t>
      </w:r>
      <w:r w:rsidRPr="000F5CE3">
        <w:rPr>
          <w:b/>
          <w:bCs/>
          <w:sz w:val="24"/>
          <w:szCs w:val="24"/>
        </w:rPr>
        <w:t xml:space="preserve"> miesięczną gwarancją</w:t>
      </w:r>
      <w:r w:rsidRPr="0028162D">
        <w:rPr>
          <w:sz w:val="24"/>
          <w:szCs w:val="24"/>
        </w:rPr>
        <w:t xml:space="preserve"> (pełną gwarancją bez </w:t>
      </w:r>
      <w:proofErr w:type="spellStart"/>
      <w:r w:rsidRPr="0028162D">
        <w:rPr>
          <w:sz w:val="24"/>
          <w:szCs w:val="24"/>
        </w:rPr>
        <w:t>wyłączeń</w:t>
      </w:r>
      <w:proofErr w:type="spellEnd"/>
      <w:r w:rsidRPr="0028162D">
        <w:rPr>
          <w:sz w:val="24"/>
          <w:szCs w:val="24"/>
        </w:rPr>
        <w:t>) licząc od podpisania protokołu odbioru bez uwag.</w:t>
      </w:r>
    </w:p>
    <w:p w14:paraId="53A4F6CE" w14:textId="6922D574" w:rsidR="0016396A" w:rsidRPr="0028162D" w:rsidRDefault="0016396A" w:rsidP="0016396A">
      <w:pPr>
        <w:numPr>
          <w:ilvl w:val="1"/>
          <w:numId w:val="4"/>
        </w:numPr>
        <w:ind w:left="567" w:hanging="567"/>
        <w:jc w:val="both"/>
        <w:rPr>
          <w:sz w:val="24"/>
          <w:szCs w:val="24"/>
        </w:rPr>
      </w:pPr>
      <w:r w:rsidRPr="0028162D">
        <w:rPr>
          <w:sz w:val="24"/>
          <w:szCs w:val="24"/>
        </w:rPr>
        <w:t xml:space="preserve">Wykonawca z własnej inicjatywy przed upływem terminu gwarancji ustalonego </w:t>
      </w:r>
      <w:r w:rsidR="00C63022">
        <w:rPr>
          <w:sz w:val="24"/>
          <w:szCs w:val="24"/>
        </w:rPr>
        <w:t xml:space="preserve">                          </w:t>
      </w:r>
      <w:r w:rsidRPr="0028162D">
        <w:rPr>
          <w:sz w:val="24"/>
          <w:szCs w:val="24"/>
        </w:rPr>
        <w:t>w umowie oraz okresu rękojmi wykona przegląd gwarancyjny i konserwację urządzenia. Czynności te odbędą się w obecności przedstawiciela Zamawiającego.</w:t>
      </w:r>
    </w:p>
    <w:p w14:paraId="7A9D1C5E" w14:textId="77777777" w:rsidR="0016396A" w:rsidRPr="0028162D" w:rsidRDefault="0016396A" w:rsidP="0016396A">
      <w:pPr>
        <w:numPr>
          <w:ilvl w:val="1"/>
          <w:numId w:val="4"/>
        </w:numPr>
        <w:ind w:left="567" w:hanging="567"/>
        <w:jc w:val="both"/>
        <w:rPr>
          <w:color w:val="000000"/>
          <w:sz w:val="24"/>
          <w:szCs w:val="24"/>
        </w:rPr>
      </w:pPr>
      <w:r w:rsidRPr="0028162D">
        <w:rPr>
          <w:sz w:val="24"/>
          <w:szCs w:val="24"/>
        </w:rPr>
        <w:t>Wykonawca oświadcza, że sam będzie pełnił usługi serwisowe w okresie gwarancji.</w:t>
      </w:r>
    </w:p>
    <w:p w14:paraId="785632B0" w14:textId="2CA4295F" w:rsidR="0016396A" w:rsidRPr="0028162D" w:rsidRDefault="0016396A" w:rsidP="0016396A">
      <w:pPr>
        <w:numPr>
          <w:ilvl w:val="1"/>
          <w:numId w:val="4"/>
        </w:numPr>
        <w:ind w:left="567" w:hanging="567"/>
        <w:jc w:val="both"/>
        <w:rPr>
          <w:color w:val="000000"/>
          <w:sz w:val="24"/>
          <w:szCs w:val="24"/>
          <w:lang w:eastAsia="pl-PL"/>
        </w:rPr>
      </w:pPr>
      <w:r w:rsidRPr="0028162D">
        <w:rPr>
          <w:sz w:val="24"/>
          <w:szCs w:val="24"/>
        </w:rPr>
        <w:t>W okresie gwarancji Wykonawca zobowiązuje się przystąpić do usunięcia usterek (</w:t>
      </w:r>
      <w:r w:rsidRPr="0028162D">
        <w:rPr>
          <w:color w:val="000000"/>
          <w:sz w:val="24"/>
          <w:szCs w:val="24"/>
          <w:lang w:eastAsia="pl-PL"/>
        </w:rPr>
        <w:t>rozumie się jako obecność uprawnionego pracownika Wykonawcy przy uszkodzonym sprzęcie)</w:t>
      </w:r>
      <w:r w:rsidRPr="0028162D">
        <w:rPr>
          <w:sz w:val="24"/>
          <w:szCs w:val="24"/>
        </w:rPr>
        <w:t xml:space="preserve"> w terminie: do 24 godz. (w godzinach od 08.00 do 16.00 z pominięciem świąt </w:t>
      </w:r>
      <w:r w:rsidR="003813A6">
        <w:rPr>
          <w:sz w:val="24"/>
          <w:szCs w:val="24"/>
        </w:rPr>
        <w:t xml:space="preserve"> </w:t>
      </w:r>
      <w:r w:rsidRPr="0028162D">
        <w:rPr>
          <w:sz w:val="24"/>
          <w:szCs w:val="24"/>
        </w:rPr>
        <w:t xml:space="preserve">i dni wolnych od pracy) od momentu przyjęcia zgłoszenia i usunięcia usterek w terminie do 72 godz. a w przypadku, gdy naprawa nie będzie możliwa w tym czasie lub w siedzibie Zamawiającego dostarczyć urządzenie zastępcze. Zamawiający dopuszcza wysyłkę uszkodzonego sprzętu </w:t>
      </w:r>
      <w:r w:rsidRPr="0028162D">
        <w:rPr>
          <w:color w:val="000000"/>
          <w:sz w:val="24"/>
          <w:szCs w:val="24"/>
          <w:lang w:eastAsia="pl-PL"/>
        </w:rPr>
        <w:t xml:space="preserve">na koszt Wykonawcy (np. pocztą kurierską) na wskazany przez </w:t>
      </w:r>
      <w:r w:rsidRPr="0028162D">
        <w:rPr>
          <w:color w:val="000000"/>
          <w:sz w:val="24"/>
          <w:szCs w:val="24"/>
          <w:lang w:eastAsia="pl-PL"/>
        </w:rPr>
        <w:lastRenderedPageBreak/>
        <w:t>Wykonawcę adres serwisu. Każda naprawa gwarancyjna powoduje przedłużenie okresu gwarancji o liczbę dni  wyłączenia sprzętu z eksploatacji.</w:t>
      </w:r>
    </w:p>
    <w:p w14:paraId="1DE3838C" w14:textId="77777777" w:rsidR="0016396A" w:rsidRPr="0028162D" w:rsidRDefault="0016396A" w:rsidP="0016396A">
      <w:pPr>
        <w:numPr>
          <w:ilvl w:val="1"/>
          <w:numId w:val="4"/>
        </w:numPr>
        <w:ind w:left="567" w:hanging="567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Wykonawca dokona wymiany uszkodzonego podzespołu na nowy natychmiast lub co najwyżej po pierwszej nieskutecznej próbie jego naprawy.</w:t>
      </w:r>
    </w:p>
    <w:p w14:paraId="3C3A6435" w14:textId="77777777" w:rsidR="0016396A" w:rsidRPr="0028162D" w:rsidRDefault="0016396A" w:rsidP="0016396A">
      <w:pPr>
        <w:numPr>
          <w:ilvl w:val="1"/>
          <w:numId w:val="4"/>
        </w:numPr>
        <w:ind w:left="567" w:hanging="567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W okresie gwarancji Wykonawca dokona na własny koszt przeglądy okresowe, konserwację (wszelkie materiały, robocizna, dojazd), wymiany elementów koniecznych do wykonania przeglądów okresowych, naprawy zgodnie z wymogami instrukcji obsługi i wymiany części wadliwych i uszkodzonych objętych gwarancją na wolne od wad. Koszt dojazdu i robocizny pokryje Wykonawca. Koszt części zużywalnych pokryje Zamawiający.</w:t>
      </w:r>
    </w:p>
    <w:p w14:paraId="272310A2" w14:textId="77777777" w:rsidR="0016396A" w:rsidRPr="0028162D" w:rsidRDefault="0016396A" w:rsidP="0016396A">
      <w:pPr>
        <w:numPr>
          <w:ilvl w:val="1"/>
          <w:numId w:val="4"/>
        </w:numPr>
        <w:ind w:left="567" w:hanging="567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Niezależnie od zobowiązań określonych w powyższych ustępach Wykonawca zobowiązuje się zapewnić dostęp do serwisu i do części w okresie minimum 10 lat licząc od daty zakończenia produkcji modelu zakupionego osprzętu.</w:t>
      </w:r>
    </w:p>
    <w:p w14:paraId="0741E65B" w14:textId="77777777" w:rsidR="0016396A" w:rsidRPr="0028162D" w:rsidRDefault="0016396A" w:rsidP="0016396A">
      <w:pPr>
        <w:numPr>
          <w:ilvl w:val="1"/>
          <w:numId w:val="4"/>
        </w:numPr>
        <w:ind w:left="567" w:hanging="567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P</w:t>
      </w:r>
      <w:r w:rsidRPr="0028162D">
        <w:rPr>
          <w:rFonts w:eastAsia="Arial"/>
          <w:sz w:val="24"/>
          <w:szCs w:val="24"/>
        </w:rPr>
        <w:t>rzed przystąpieniem do realizacji umowy Wykonawca zobowiązuje się do zawarcia z Zamawiającym Porozumienia o współpracy firm, których pracownicy wykonują prace dla Szpitala w Knurowie Sp. z o.o., przestrzegania jego zapisów w trakcie trwania umowy – Załącznik nr 1 do umowy oraz przedstawienia Zamawiającemu do wglądu dokumentów wymaganych w Porozumieniu o współpracy firm.</w:t>
      </w:r>
    </w:p>
    <w:p w14:paraId="4E671FEF" w14:textId="77777777" w:rsidR="0016396A" w:rsidRPr="0028162D" w:rsidRDefault="0016396A" w:rsidP="001E6B24">
      <w:pPr>
        <w:spacing w:before="120" w:after="120"/>
        <w:jc w:val="center"/>
        <w:rPr>
          <w:sz w:val="24"/>
          <w:szCs w:val="24"/>
        </w:rPr>
      </w:pPr>
      <w:r w:rsidRPr="0028162D">
        <w:rPr>
          <w:sz w:val="24"/>
          <w:szCs w:val="24"/>
        </w:rPr>
        <w:t>§  4</w:t>
      </w:r>
    </w:p>
    <w:p w14:paraId="0457B3C8" w14:textId="5C0B84D2" w:rsidR="0016396A" w:rsidRPr="0028162D" w:rsidRDefault="0016396A" w:rsidP="0016396A">
      <w:pPr>
        <w:numPr>
          <w:ilvl w:val="0"/>
          <w:numId w:val="6"/>
        </w:numPr>
        <w:ind w:left="567" w:hanging="567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Faktura zostanie wystawiona przez Wykonawcę po podpisaniu protokołu odbioru przedmiotu umowy o którym mowa w § 2 bez uwag.</w:t>
      </w:r>
    </w:p>
    <w:p w14:paraId="3398C437" w14:textId="77777777" w:rsidR="0016396A" w:rsidRPr="0028162D" w:rsidRDefault="0016396A" w:rsidP="0016396A">
      <w:pPr>
        <w:numPr>
          <w:ilvl w:val="0"/>
          <w:numId w:val="6"/>
        </w:numPr>
        <w:ind w:left="567" w:hanging="567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Koszty części zużywalnych, o których mowa w § 3 ust. 7 rozliczane będą w następujący sposób: cena zakupu części zużywalnych bez kosztów zakupu i dodatków z tytułu kosztów zaopatrzenia i transportu.</w:t>
      </w:r>
    </w:p>
    <w:p w14:paraId="06AC538A" w14:textId="2FD59B8C" w:rsidR="0016396A" w:rsidRPr="0028162D" w:rsidRDefault="0016396A" w:rsidP="0016396A">
      <w:pPr>
        <w:numPr>
          <w:ilvl w:val="0"/>
          <w:numId w:val="6"/>
        </w:numPr>
        <w:ind w:left="567" w:hanging="567"/>
        <w:jc w:val="both"/>
        <w:rPr>
          <w:sz w:val="24"/>
          <w:szCs w:val="24"/>
        </w:rPr>
      </w:pPr>
      <w:r w:rsidRPr="0028162D">
        <w:rPr>
          <w:sz w:val="24"/>
          <w:szCs w:val="24"/>
        </w:rPr>
        <w:t xml:space="preserve">Płatność za części zużywalne, o których mowa w § 3 ust. 7 Zamawiający dokona </w:t>
      </w:r>
      <w:r w:rsidR="00C63022">
        <w:rPr>
          <w:sz w:val="24"/>
          <w:szCs w:val="24"/>
        </w:rPr>
        <w:t xml:space="preserve">                         </w:t>
      </w:r>
      <w:r w:rsidRPr="0028162D">
        <w:rPr>
          <w:sz w:val="24"/>
          <w:szCs w:val="24"/>
        </w:rPr>
        <w:t xml:space="preserve">w terminie </w:t>
      </w:r>
      <w:r w:rsidR="001530FD">
        <w:rPr>
          <w:sz w:val="24"/>
          <w:szCs w:val="24"/>
        </w:rPr>
        <w:t>6</w:t>
      </w:r>
      <w:r w:rsidRPr="0028162D">
        <w:rPr>
          <w:sz w:val="24"/>
          <w:szCs w:val="24"/>
        </w:rPr>
        <w:t xml:space="preserve">0 dni licząc od daty otrzymania faktury. Wykonawca dołączy do faktury kserokopię faktur zakupu potwierdzonych za zgodność z oryginałem przez Wykonawcę. </w:t>
      </w:r>
    </w:p>
    <w:p w14:paraId="1C0D9BA5" w14:textId="644CF850" w:rsidR="0016396A" w:rsidRPr="0028162D" w:rsidRDefault="0016396A" w:rsidP="0016396A">
      <w:pPr>
        <w:numPr>
          <w:ilvl w:val="0"/>
          <w:numId w:val="6"/>
        </w:numPr>
        <w:ind w:left="567" w:hanging="567"/>
        <w:jc w:val="both"/>
        <w:rPr>
          <w:sz w:val="24"/>
          <w:szCs w:val="24"/>
        </w:rPr>
      </w:pPr>
      <w:r w:rsidRPr="0028162D">
        <w:rPr>
          <w:sz w:val="24"/>
          <w:szCs w:val="24"/>
        </w:rPr>
        <w:t xml:space="preserve">Strony zgodnie ustalają, że Wykonawca nie ma prawa przenosić na inne osoby jakichkolwiek praw, w tym wierzytelności wobec Zamawiającego, wynikających </w:t>
      </w:r>
      <w:r w:rsidR="00C63022">
        <w:rPr>
          <w:sz w:val="24"/>
          <w:szCs w:val="24"/>
        </w:rPr>
        <w:t xml:space="preserve">                         </w:t>
      </w:r>
      <w:r w:rsidRPr="0028162D">
        <w:rPr>
          <w:sz w:val="24"/>
          <w:szCs w:val="24"/>
        </w:rPr>
        <w:t>z niniejszej umowy.</w:t>
      </w:r>
    </w:p>
    <w:p w14:paraId="5118B97F" w14:textId="77777777" w:rsidR="0016396A" w:rsidRPr="0028162D" w:rsidRDefault="0016396A" w:rsidP="0016396A">
      <w:pPr>
        <w:numPr>
          <w:ilvl w:val="0"/>
          <w:numId w:val="6"/>
        </w:numPr>
        <w:ind w:left="567" w:hanging="567"/>
        <w:jc w:val="both"/>
        <w:rPr>
          <w:color w:val="000000"/>
          <w:sz w:val="24"/>
          <w:szCs w:val="24"/>
        </w:rPr>
      </w:pPr>
      <w:r w:rsidRPr="0028162D">
        <w:rPr>
          <w:sz w:val="24"/>
          <w:szCs w:val="24"/>
        </w:rPr>
        <w:t>Strony zgodnie ustalają, iż Wykonawca nie może udzielać pełnomocnictwa do windykacji</w:t>
      </w:r>
      <w:r w:rsidRPr="0028162D">
        <w:rPr>
          <w:color w:val="000000"/>
          <w:sz w:val="24"/>
          <w:szCs w:val="24"/>
        </w:rPr>
        <w:t xml:space="preserve"> należności od Zamawiającego wynikających z niniejszej umowy podmiotom zajmującym się windykacją należności. Powyższy zapis nie wyłącza możliwości upoważnienia przez Wykonawcę pełnomocnika prawnego (adwokata, radcy prawnego) do reprezentacji i podejmowania działań w jego imieniu.</w:t>
      </w:r>
    </w:p>
    <w:p w14:paraId="3C910B96" w14:textId="46C16112" w:rsidR="0016396A" w:rsidRDefault="0016396A" w:rsidP="0016396A">
      <w:pPr>
        <w:numPr>
          <w:ilvl w:val="0"/>
          <w:numId w:val="6"/>
        </w:numPr>
        <w:ind w:left="567" w:hanging="567"/>
        <w:jc w:val="both"/>
        <w:rPr>
          <w:color w:val="000000"/>
          <w:sz w:val="24"/>
          <w:szCs w:val="24"/>
        </w:rPr>
      </w:pPr>
      <w:r w:rsidRPr="0028162D">
        <w:rPr>
          <w:color w:val="000000"/>
          <w:sz w:val="24"/>
          <w:szCs w:val="24"/>
        </w:rPr>
        <w:t xml:space="preserve">Łączna wartość umowy wynosi </w:t>
      </w:r>
      <w:r w:rsidR="000F5CE3">
        <w:rPr>
          <w:b/>
          <w:color w:val="000000"/>
          <w:sz w:val="24"/>
          <w:szCs w:val="24"/>
        </w:rPr>
        <w:t>………………………</w:t>
      </w:r>
      <w:r w:rsidRPr="0028162D">
        <w:rPr>
          <w:b/>
          <w:color w:val="000000"/>
          <w:sz w:val="24"/>
          <w:szCs w:val="24"/>
        </w:rPr>
        <w:t>zł brutto</w:t>
      </w:r>
      <w:r w:rsidRPr="0028162D">
        <w:rPr>
          <w:color w:val="000000"/>
          <w:sz w:val="24"/>
          <w:szCs w:val="24"/>
        </w:rPr>
        <w:t>.</w:t>
      </w:r>
      <w:r w:rsidR="00C63022">
        <w:rPr>
          <w:color w:val="000000"/>
          <w:sz w:val="24"/>
          <w:szCs w:val="24"/>
        </w:rPr>
        <w:t xml:space="preserve"> (………………..netto)</w:t>
      </w:r>
    </w:p>
    <w:p w14:paraId="41BE7DCB" w14:textId="5E9A2F0A" w:rsidR="00751B59" w:rsidRDefault="00751B59" w:rsidP="0016396A">
      <w:pPr>
        <w:numPr>
          <w:ilvl w:val="0"/>
          <w:numId w:val="6"/>
        </w:numP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Kwota, o której mowa w § 4 pkt. </w:t>
      </w:r>
      <w:r w:rsidR="001530FD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będzie płatna w </w:t>
      </w:r>
      <w:r w:rsidR="00C63022">
        <w:rPr>
          <w:color w:val="000000"/>
          <w:sz w:val="24"/>
          <w:szCs w:val="24"/>
        </w:rPr>
        <w:t>pięciu</w:t>
      </w:r>
      <w:r>
        <w:rPr>
          <w:color w:val="000000"/>
          <w:sz w:val="24"/>
          <w:szCs w:val="24"/>
        </w:rPr>
        <w:t xml:space="preserve"> ratach, w tym:</w:t>
      </w:r>
    </w:p>
    <w:p w14:paraId="472946EB" w14:textId="6AD2F4EC" w:rsidR="00751B59" w:rsidRDefault="00751B59" w:rsidP="00751B59">
      <w:pPr>
        <w:pStyle w:val="Akapitzlist"/>
        <w:numPr>
          <w:ilvl w:val="1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I rata w terminie do 60 dni </w:t>
      </w:r>
      <w:r w:rsidR="002D0B11">
        <w:rPr>
          <w:color w:val="000000"/>
          <w:sz w:val="24"/>
          <w:szCs w:val="24"/>
        </w:rPr>
        <w:t xml:space="preserve">od daty poprawnie wystawionej faktury </w:t>
      </w:r>
    </w:p>
    <w:p w14:paraId="3E82C576" w14:textId="462FFEEA" w:rsidR="00C63022" w:rsidRPr="00C63022" w:rsidRDefault="00751B59" w:rsidP="00C63022">
      <w:pPr>
        <w:pStyle w:val="Akapitzlist"/>
        <w:numPr>
          <w:ilvl w:val="1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1530FD">
        <w:rPr>
          <w:color w:val="000000"/>
          <w:sz w:val="24"/>
          <w:szCs w:val="24"/>
        </w:rPr>
        <w:t>Pozostałe raty</w:t>
      </w:r>
      <w:r>
        <w:rPr>
          <w:color w:val="000000"/>
          <w:sz w:val="24"/>
          <w:szCs w:val="24"/>
        </w:rPr>
        <w:t xml:space="preserve"> w terminie do 30 dni</w:t>
      </w:r>
      <w:r w:rsidR="002D0B11" w:rsidRPr="002D0B11">
        <w:rPr>
          <w:color w:val="000000"/>
          <w:sz w:val="24"/>
          <w:szCs w:val="24"/>
        </w:rPr>
        <w:t xml:space="preserve"> </w:t>
      </w:r>
      <w:r w:rsidR="002D0B11">
        <w:rPr>
          <w:color w:val="000000"/>
          <w:sz w:val="24"/>
          <w:szCs w:val="24"/>
        </w:rPr>
        <w:t xml:space="preserve">od daty poprawnie wystawionej faktury </w:t>
      </w:r>
    </w:p>
    <w:p w14:paraId="0E6D49C9" w14:textId="77777777" w:rsidR="0016396A" w:rsidRPr="0028162D" w:rsidRDefault="0016396A" w:rsidP="001E6B24">
      <w:pPr>
        <w:spacing w:before="120" w:after="120"/>
        <w:jc w:val="center"/>
        <w:rPr>
          <w:sz w:val="24"/>
          <w:szCs w:val="24"/>
        </w:rPr>
      </w:pPr>
      <w:r w:rsidRPr="0028162D">
        <w:rPr>
          <w:sz w:val="24"/>
          <w:szCs w:val="24"/>
        </w:rPr>
        <w:t>§  5</w:t>
      </w:r>
    </w:p>
    <w:p w14:paraId="4FC6C6B6" w14:textId="77777777" w:rsidR="0016396A" w:rsidRPr="0028162D" w:rsidRDefault="0016396A" w:rsidP="0016396A">
      <w:pPr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Wykonawca zobowiązuje się wykonać na własny koszt następujące czynności:</w:t>
      </w:r>
    </w:p>
    <w:p w14:paraId="17C218AC" w14:textId="77777777" w:rsidR="0016396A" w:rsidRPr="0028162D" w:rsidRDefault="0016396A" w:rsidP="0016396A">
      <w:pPr>
        <w:numPr>
          <w:ilvl w:val="1"/>
          <w:numId w:val="5"/>
        </w:numPr>
        <w:suppressAutoHyphens w:val="0"/>
        <w:ind w:left="567" w:hanging="567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Dostarczyć, zamontować oraz dokonać uruchomienia przedmiotu umowy określonego w § 1 niniejszej umowy.</w:t>
      </w:r>
    </w:p>
    <w:p w14:paraId="0C394F30" w14:textId="77777777" w:rsidR="0016396A" w:rsidRPr="0028162D" w:rsidRDefault="0016396A" w:rsidP="0016396A">
      <w:pPr>
        <w:numPr>
          <w:ilvl w:val="1"/>
          <w:numId w:val="5"/>
        </w:numPr>
        <w:suppressAutoHyphens w:val="0"/>
        <w:ind w:left="567" w:hanging="567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Dostarczyć kartę gwarancyjną, instrukcje obsługi w języku polskim oraz  protokół przekazania/odbioru sprawnego urządzenia.</w:t>
      </w:r>
    </w:p>
    <w:p w14:paraId="0D9F899B" w14:textId="52EADFF4" w:rsidR="0016396A" w:rsidRPr="0028162D" w:rsidRDefault="0016396A" w:rsidP="0016396A">
      <w:pPr>
        <w:numPr>
          <w:ilvl w:val="1"/>
          <w:numId w:val="5"/>
        </w:numPr>
        <w:suppressAutoHyphens w:val="0"/>
        <w:ind w:left="567" w:hanging="567"/>
        <w:jc w:val="both"/>
        <w:rPr>
          <w:sz w:val="24"/>
          <w:szCs w:val="24"/>
        </w:rPr>
      </w:pPr>
      <w:r w:rsidRPr="0028162D">
        <w:rPr>
          <w:sz w:val="24"/>
          <w:szCs w:val="24"/>
        </w:rPr>
        <w:t xml:space="preserve">Przeszkolić personel Zamawiającego w zakresie prawidłowej obsługi urządzenia </w:t>
      </w:r>
      <w:r w:rsidR="003813A6">
        <w:rPr>
          <w:sz w:val="24"/>
          <w:szCs w:val="24"/>
        </w:rPr>
        <w:t xml:space="preserve">                          </w:t>
      </w:r>
      <w:r w:rsidRPr="0028162D">
        <w:rPr>
          <w:sz w:val="24"/>
          <w:szCs w:val="24"/>
        </w:rPr>
        <w:t xml:space="preserve">i sporządzić notatkę z przeszkolenia oraz dostarczyć Zamawiającemu  zakres szkolenia. Przeszkolenie nastąpi po podpisaniu protokołu odbioru przedmiotu umowy bez uwag. </w:t>
      </w:r>
    </w:p>
    <w:p w14:paraId="3C6EB662" w14:textId="77777777" w:rsidR="0016396A" w:rsidRPr="0028162D" w:rsidRDefault="0016396A" w:rsidP="0016396A">
      <w:pPr>
        <w:numPr>
          <w:ilvl w:val="1"/>
          <w:numId w:val="5"/>
        </w:numPr>
        <w:suppressAutoHyphens w:val="0"/>
        <w:ind w:left="567" w:hanging="567"/>
        <w:jc w:val="both"/>
        <w:rPr>
          <w:sz w:val="24"/>
          <w:szCs w:val="24"/>
        </w:rPr>
      </w:pPr>
      <w:r w:rsidRPr="0028162D">
        <w:rPr>
          <w:color w:val="000000"/>
          <w:sz w:val="24"/>
          <w:szCs w:val="24"/>
          <w:lang w:eastAsia="pl-PL"/>
        </w:rPr>
        <w:lastRenderedPageBreak/>
        <w:t xml:space="preserve">Wykonać w okresie gwarancji przeglądy okresowe w ilości </w:t>
      </w:r>
      <w:r w:rsidR="009A0CC5" w:rsidRPr="0028162D">
        <w:rPr>
          <w:color w:val="000000"/>
          <w:sz w:val="24"/>
          <w:szCs w:val="24"/>
          <w:lang w:eastAsia="pl-PL"/>
        </w:rPr>
        <w:t>1 przegląd na rok</w:t>
      </w:r>
      <w:r w:rsidRPr="0028162D">
        <w:rPr>
          <w:color w:val="000000"/>
          <w:sz w:val="24"/>
          <w:szCs w:val="24"/>
          <w:lang w:eastAsia="pl-PL"/>
        </w:rPr>
        <w:t xml:space="preserve"> (zgodnie ze złożoną ofertą) wymaganej przez producenta  urządzenia.</w:t>
      </w:r>
    </w:p>
    <w:p w14:paraId="7E57947B" w14:textId="77777777" w:rsidR="0016396A" w:rsidRPr="0028162D" w:rsidRDefault="0016396A" w:rsidP="0016396A">
      <w:pPr>
        <w:numPr>
          <w:ilvl w:val="1"/>
          <w:numId w:val="5"/>
        </w:numPr>
        <w:suppressAutoHyphens w:val="0"/>
        <w:ind w:left="567" w:hanging="567"/>
        <w:jc w:val="both"/>
        <w:rPr>
          <w:sz w:val="24"/>
          <w:szCs w:val="24"/>
        </w:rPr>
      </w:pPr>
      <w:r w:rsidRPr="0028162D">
        <w:rPr>
          <w:color w:val="000000"/>
          <w:sz w:val="24"/>
          <w:szCs w:val="24"/>
          <w:lang w:eastAsia="pl-PL"/>
        </w:rPr>
        <w:t xml:space="preserve">Dostarczyć paszport zawierający co najmniej takie dane jak: </w:t>
      </w:r>
      <w:r w:rsidRPr="0028162D">
        <w:rPr>
          <w:color w:val="000000"/>
          <w:sz w:val="24"/>
          <w:szCs w:val="24"/>
          <w:lang w:eastAsia="pl-PL"/>
        </w:rPr>
        <w:br/>
        <w:t>nazwa, typ (model), producent, rok produkcji, numer seryjny (fabryczny), inne istotne informacje (np. części składowe, istotne wyposażenie, oprogramowanie).</w:t>
      </w:r>
    </w:p>
    <w:p w14:paraId="00E82C72" w14:textId="77777777" w:rsidR="0016396A" w:rsidRPr="0028162D" w:rsidRDefault="0016396A" w:rsidP="0016396A">
      <w:pPr>
        <w:numPr>
          <w:ilvl w:val="0"/>
          <w:numId w:val="5"/>
        </w:numPr>
        <w:suppressAutoHyphens w:val="0"/>
        <w:ind w:left="567" w:hanging="567"/>
        <w:jc w:val="both"/>
        <w:rPr>
          <w:sz w:val="24"/>
          <w:szCs w:val="24"/>
        </w:rPr>
      </w:pPr>
      <w:r w:rsidRPr="0028162D">
        <w:rPr>
          <w:color w:val="000000"/>
          <w:sz w:val="24"/>
          <w:szCs w:val="24"/>
          <w:lang w:eastAsia="pl-PL"/>
        </w:rPr>
        <w:t>Wykonawca oświadcza, że:</w:t>
      </w:r>
    </w:p>
    <w:p w14:paraId="65FDCB55" w14:textId="77777777" w:rsidR="0016396A" w:rsidRPr="0028162D" w:rsidRDefault="0016396A" w:rsidP="0016396A">
      <w:pPr>
        <w:numPr>
          <w:ilvl w:val="1"/>
          <w:numId w:val="5"/>
        </w:numPr>
        <w:suppressAutoHyphens w:val="0"/>
        <w:ind w:left="567" w:hanging="567"/>
        <w:jc w:val="both"/>
        <w:rPr>
          <w:sz w:val="24"/>
          <w:szCs w:val="24"/>
        </w:rPr>
      </w:pPr>
      <w:r w:rsidRPr="0028162D">
        <w:rPr>
          <w:color w:val="000000"/>
          <w:sz w:val="24"/>
          <w:szCs w:val="24"/>
          <w:lang w:eastAsia="pl-PL"/>
        </w:rPr>
        <w:t>urządzenia będące przedmiotem umowy są lub będą pozbawione kodów serwisowych i innych zabezpieczeń, które po upływie okresu gwarancji utrudniałyby dostęp do aparatu i jego serwisowanie, pracownikom technicznym Zamawiającego lub innemu Wykonawcy usług serwisowych, niż tzw. autoryzowany serwis producenta (dot. wykonywania przeglądów, napraw z wymianą części, instalacji urządzeń peryferyjnych, akcesoriów, przystawek, itd.)</w:t>
      </w:r>
    </w:p>
    <w:p w14:paraId="546E6561" w14:textId="77777777" w:rsidR="0016396A" w:rsidRPr="0028162D" w:rsidRDefault="0016396A" w:rsidP="0016396A">
      <w:pPr>
        <w:numPr>
          <w:ilvl w:val="1"/>
          <w:numId w:val="5"/>
        </w:numPr>
        <w:suppressAutoHyphens w:val="0"/>
        <w:ind w:left="567" w:hanging="567"/>
        <w:jc w:val="both"/>
        <w:rPr>
          <w:sz w:val="24"/>
          <w:szCs w:val="24"/>
        </w:rPr>
      </w:pPr>
      <w:r w:rsidRPr="0028162D">
        <w:rPr>
          <w:color w:val="000000"/>
          <w:sz w:val="24"/>
          <w:szCs w:val="24"/>
          <w:lang w:eastAsia="pl-PL"/>
        </w:rPr>
        <w:t>w cenie urządzenia znajduje się komplet akcesoriów, okablowania itp. asortymentu niezbędnego do uruchomienia i funkcjonowania aparatu jako całości w wymaganej specyfikacją konfiguracji (należy przewidzieć materiały na okres ok. 1 miesiąca).</w:t>
      </w:r>
    </w:p>
    <w:p w14:paraId="2B3AF1B5" w14:textId="77777777" w:rsidR="0016396A" w:rsidRPr="0028162D" w:rsidRDefault="0016396A" w:rsidP="001E6B24">
      <w:pPr>
        <w:spacing w:before="120" w:after="120"/>
        <w:jc w:val="center"/>
        <w:rPr>
          <w:sz w:val="24"/>
          <w:szCs w:val="24"/>
        </w:rPr>
      </w:pPr>
      <w:r w:rsidRPr="0028162D">
        <w:rPr>
          <w:sz w:val="24"/>
          <w:szCs w:val="24"/>
        </w:rPr>
        <w:t>§  6</w:t>
      </w:r>
    </w:p>
    <w:p w14:paraId="27D11510" w14:textId="77777777" w:rsidR="0016396A" w:rsidRPr="0028162D" w:rsidRDefault="0016396A" w:rsidP="0016396A">
      <w:pPr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8162D">
        <w:rPr>
          <w:sz w:val="24"/>
          <w:szCs w:val="24"/>
        </w:rPr>
        <w:t xml:space="preserve">Strony postanawiają, że obowiązującą je formą odszkodowania stanowią kary umowne. Kary te będą naliczane w następujących przypadkach: </w:t>
      </w:r>
    </w:p>
    <w:p w14:paraId="1B21C741" w14:textId="77777777" w:rsidR="0016396A" w:rsidRPr="0028162D" w:rsidRDefault="0016396A" w:rsidP="0016396A">
      <w:pPr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8162D">
        <w:rPr>
          <w:sz w:val="24"/>
          <w:szCs w:val="24"/>
        </w:rPr>
        <w:t xml:space="preserve">odstąpienia przez Zamawiającego od umowy z przyczyn leżących po stronie Wykonawcy w wysokości 10% wartości zamówienia określonego w </w:t>
      </w:r>
      <w:r w:rsidRPr="0028162D">
        <w:rPr>
          <w:color w:val="000000"/>
          <w:sz w:val="24"/>
          <w:szCs w:val="24"/>
        </w:rPr>
        <w:t>§ 4 ust. 7 umowy,</w:t>
      </w:r>
    </w:p>
    <w:p w14:paraId="79E5C42E" w14:textId="2550EDAE" w:rsidR="0016396A" w:rsidRPr="0028162D" w:rsidRDefault="0016396A" w:rsidP="0016396A">
      <w:pPr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przekroczenia terminu określonego w § 8 niniejszej umowy w wysokości 1,0%  wynagrodzenia umownego za każdy dzień opóźnienia liczony od terminu określonego w § 8 umowy,</w:t>
      </w:r>
    </w:p>
    <w:p w14:paraId="7EA4020E" w14:textId="77777777" w:rsidR="0016396A" w:rsidRPr="0028162D" w:rsidRDefault="0016396A" w:rsidP="0016396A">
      <w:pPr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8162D">
        <w:rPr>
          <w:sz w:val="24"/>
          <w:szCs w:val="24"/>
        </w:rPr>
        <w:t xml:space="preserve">za przekroczenie terminów naprawy usterki określonych w § 3 pkt. 5 niniejszej umowy Wykonawca zapłaci Zamawiającemu za każdy dzień opóźnienia 0,25% wartości zamówienia określonego w </w:t>
      </w:r>
      <w:r w:rsidRPr="0028162D">
        <w:rPr>
          <w:color w:val="000000"/>
          <w:sz w:val="24"/>
          <w:szCs w:val="24"/>
        </w:rPr>
        <w:t>§ 4 ust. 7 umowy</w:t>
      </w:r>
    </w:p>
    <w:p w14:paraId="74EFE245" w14:textId="77777777" w:rsidR="0016396A" w:rsidRPr="0028162D" w:rsidRDefault="0016396A" w:rsidP="0016396A">
      <w:pPr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8162D">
        <w:rPr>
          <w:color w:val="000000"/>
          <w:sz w:val="24"/>
          <w:szCs w:val="24"/>
        </w:rPr>
        <w:t>Wykonawca zapłaci Zamawiającemu karę umowną w wysokości 20000 zł w przypadku udzielenia pełnomocnictwa do windykacji należności od Zamawiającego podmiotowi określonemu w § 4 ust. 6 umowy.</w:t>
      </w:r>
    </w:p>
    <w:p w14:paraId="31C875C4" w14:textId="77777777" w:rsidR="0016396A" w:rsidRPr="0028162D" w:rsidRDefault="0016396A" w:rsidP="0016396A">
      <w:pPr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8162D">
        <w:rPr>
          <w:color w:val="000000"/>
          <w:sz w:val="24"/>
          <w:szCs w:val="24"/>
        </w:rPr>
        <w:t xml:space="preserve">Wysokość kary naliczonej zgodnie z ust. 1 pkt. a, b, c, d zostanie potrącona z należnego Wykonawcy wynagrodzenia za przedmiot umowy na zasadzie wzajemnej kompensaty. </w:t>
      </w:r>
    </w:p>
    <w:p w14:paraId="725AAE0D" w14:textId="77777777" w:rsidR="0016396A" w:rsidRPr="0028162D" w:rsidRDefault="0016396A" w:rsidP="0016396A">
      <w:pPr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8162D">
        <w:rPr>
          <w:color w:val="000000"/>
          <w:sz w:val="24"/>
          <w:szCs w:val="24"/>
        </w:rPr>
        <w:t>Wykonawca może naliczyć Zamawiającemu odsetki ustawowe za zwłokę w zapłacie wynagrodzenia za wykonanie przedmiotu umowy zgodnie z umową liczone od dnia następnego po dniu, w którym zapłata miała być wykonana.</w:t>
      </w:r>
    </w:p>
    <w:p w14:paraId="1BD41E5D" w14:textId="33A468F6" w:rsidR="0016396A" w:rsidRPr="0028162D" w:rsidRDefault="0016396A" w:rsidP="0016396A">
      <w:pPr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8162D">
        <w:rPr>
          <w:color w:val="000000"/>
          <w:sz w:val="24"/>
          <w:szCs w:val="24"/>
        </w:rPr>
        <w:t xml:space="preserve">Strony zastrzegają możliwość dochodzenia odszkodowania uzupełniającego </w:t>
      </w:r>
      <w:r w:rsidR="00C63022">
        <w:rPr>
          <w:color w:val="000000"/>
          <w:sz w:val="24"/>
          <w:szCs w:val="24"/>
        </w:rPr>
        <w:t xml:space="preserve">                                 </w:t>
      </w:r>
      <w:r w:rsidRPr="0028162D">
        <w:rPr>
          <w:color w:val="000000"/>
          <w:sz w:val="24"/>
          <w:szCs w:val="24"/>
        </w:rPr>
        <w:t>w przypadku, gdy kar</w:t>
      </w:r>
      <w:r w:rsidRPr="0028162D">
        <w:rPr>
          <w:sz w:val="24"/>
          <w:szCs w:val="24"/>
        </w:rPr>
        <w:t>a umowna nie pokrywa całości szkody.</w:t>
      </w:r>
    </w:p>
    <w:p w14:paraId="24FFEE00" w14:textId="48C12A13" w:rsidR="0016396A" w:rsidRPr="0028162D" w:rsidRDefault="0016396A" w:rsidP="001E6B24">
      <w:pPr>
        <w:spacing w:before="120" w:after="120"/>
        <w:jc w:val="center"/>
        <w:rPr>
          <w:sz w:val="24"/>
          <w:szCs w:val="24"/>
        </w:rPr>
      </w:pPr>
      <w:r w:rsidRPr="0028162D">
        <w:rPr>
          <w:sz w:val="24"/>
          <w:szCs w:val="24"/>
        </w:rPr>
        <w:t xml:space="preserve">§  </w:t>
      </w:r>
      <w:r w:rsidR="00C63022">
        <w:rPr>
          <w:sz w:val="24"/>
          <w:szCs w:val="24"/>
        </w:rPr>
        <w:t>7</w:t>
      </w:r>
    </w:p>
    <w:p w14:paraId="669C34F6" w14:textId="2762C587" w:rsidR="0016396A" w:rsidRPr="0028162D" w:rsidRDefault="0016396A" w:rsidP="0016396A">
      <w:pPr>
        <w:jc w:val="both"/>
        <w:rPr>
          <w:sz w:val="24"/>
          <w:szCs w:val="24"/>
        </w:rPr>
      </w:pPr>
      <w:r w:rsidRPr="0028162D">
        <w:rPr>
          <w:sz w:val="24"/>
          <w:szCs w:val="24"/>
        </w:rPr>
        <w:t xml:space="preserve">Wymagany termin realizacji zamówienia wynosi do </w:t>
      </w:r>
      <w:r w:rsidR="001530FD">
        <w:rPr>
          <w:sz w:val="24"/>
          <w:szCs w:val="24"/>
        </w:rPr>
        <w:t>1</w:t>
      </w:r>
      <w:r w:rsidR="00EC4D28">
        <w:rPr>
          <w:sz w:val="24"/>
          <w:szCs w:val="24"/>
        </w:rPr>
        <w:t>0</w:t>
      </w:r>
      <w:r w:rsidRPr="0028162D">
        <w:rPr>
          <w:sz w:val="24"/>
          <w:szCs w:val="24"/>
        </w:rPr>
        <w:t xml:space="preserve"> dni kalendarzowych licząc od dnia zawarcia umowy. Wykonawca powiadomi Zamawiającego o dniu i godzinie dostawy pod numerem telefonu 32/3319</w:t>
      </w:r>
      <w:r w:rsidR="0006116E">
        <w:rPr>
          <w:sz w:val="24"/>
          <w:szCs w:val="24"/>
        </w:rPr>
        <w:t>251</w:t>
      </w:r>
      <w:r w:rsidRPr="0028162D">
        <w:rPr>
          <w:sz w:val="24"/>
          <w:szCs w:val="24"/>
        </w:rPr>
        <w:t>.</w:t>
      </w:r>
    </w:p>
    <w:p w14:paraId="5011AC39" w14:textId="58423FA5" w:rsidR="0016396A" w:rsidRPr="0028162D" w:rsidRDefault="0016396A" w:rsidP="001E6B24">
      <w:pPr>
        <w:spacing w:before="120" w:after="120"/>
        <w:jc w:val="center"/>
        <w:rPr>
          <w:color w:val="000000"/>
          <w:sz w:val="24"/>
          <w:szCs w:val="24"/>
        </w:rPr>
      </w:pPr>
      <w:r w:rsidRPr="0028162D">
        <w:rPr>
          <w:sz w:val="24"/>
          <w:szCs w:val="24"/>
        </w:rPr>
        <w:t xml:space="preserve">§ </w:t>
      </w:r>
      <w:r w:rsidR="00C63022">
        <w:rPr>
          <w:sz w:val="24"/>
          <w:szCs w:val="24"/>
        </w:rPr>
        <w:t>8</w:t>
      </w:r>
    </w:p>
    <w:p w14:paraId="1ABF169C" w14:textId="5AEDA337" w:rsidR="00C63022" w:rsidRPr="00C63022" w:rsidRDefault="00C63022" w:rsidP="00C63022">
      <w:pPr>
        <w:pStyle w:val="Akapitzlist"/>
        <w:numPr>
          <w:ilvl w:val="0"/>
          <w:numId w:val="9"/>
        </w:numPr>
        <w:spacing w:line="200" w:lineRule="atLeast"/>
        <w:ind w:left="567" w:hanging="567"/>
        <w:jc w:val="both"/>
        <w:rPr>
          <w:sz w:val="24"/>
          <w:szCs w:val="24"/>
        </w:rPr>
      </w:pPr>
      <w:r w:rsidRPr="00C63022">
        <w:rPr>
          <w:kern w:val="1"/>
          <w:sz w:val="24"/>
          <w:szCs w:val="24"/>
        </w:rPr>
        <w:t>Niniejsza umowa z uwagi na wartość nie podlega ustawie Prawo zamówień publicznych z dnia 29 stycznia 2004 r. (</w:t>
      </w:r>
      <w:proofErr w:type="spellStart"/>
      <w:r w:rsidRPr="00C63022">
        <w:rPr>
          <w:sz w:val="24"/>
        </w:rPr>
        <w:t>t.j</w:t>
      </w:r>
      <w:proofErr w:type="spellEnd"/>
      <w:r w:rsidRPr="00C63022">
        <w:rPr>
          <w:sz w:val="24"/>
        </w:rPr>
        <w:t xml:space="preserve">. Dz.U. 2019 poz. 1843 z </w:t>
      </w:r>
      <w:proofErr w:type="spellStart"/>
      <w:r w:rsidRPr="00C63022">
        <w:rPr>
          <w:sz w:val="24"/>
        </w:rPr>
        <w:t>późn</w:t>
      </w:r>
      <w:proofErr w:type="spellEnd"/>
      <w:r w:rsidRPr="00C63022">
        <w:rPr>
          <w:sz w:val="24"/>
        </w:rPr>
        <w:t>. zm.</w:t>
      </w:r>
      <w:r w:rsidRPr="00C63022">
        <w:rPr>
          <w:kern w:val="1"/>
          <w:sz w:val="24"/>
          <w:szCs w:val="24"/>
        </w:rPr>
        <w:t>) - art. 4 pkt 8.</w:t>
      </w:r>
    </w:p>
    <w:p w14:paraId="5D0E275B" w14:textId="2CBAF112" w:rsidR="0016396A" w:rsidRPr="0028162D" w:rsidRDefault="0016396A" w:rsidP="0016396A">
      <w:pPr>
        <w:numPr>
          <w:ilvl w:val="0"/>
          <w:numId w:val="9"/>
        </w:numPr>
        <w:ind w:left="567" w:hanging="567"/>
        <w:jc w:val="both"/>
        <w:rPr>
          <w:color w:val="000000"/>
          <w:sz w:val="24"/>
          <w:szCs w:val="24"/>
        </w:rPr>
      </w:pPr>
      <w:r w:rsidRPr="0028162D">
        <w:rPr>
          <w:color w:val="000000"/>
          <w:sz w:val="24"/>
          <w:szCs w:val="24"/>
        </w:rPr>
        <w:t xml:space="preserve">W sprawach nieuregulowanych niniejszą umową mają zastosowanie przepisy Kodeksu Cywilnego z zastrzeżeniem przepisów ustawy Prawo zamówień publicznych. </w:t>
      </w:r>
    </w:p>
    <w:p w14:paraId="0308C26D" w14:textId="77777777" w:rsidR="0016396A" w:rsidRPr="0028162D" w:rsidRDefault="0016396A" w:rsidP="0016396A">
      <w:pPr>
        <w:numPr>
          <w:ilvl w:val="0"/>
          <w:numId w:val="9"/>
        </w:numPr>
        <w:ind w:left="567" w:hanging="567"/>
        <w:jc w:val="both"/>
        <w:rPr>
          <w:color w:val="000000"/>
          <w:sz w:val="24"/>
          <w:szCs w:val="24"/>
        </w:rPr>
      </w:pPr>
      <w:r w:rsidRPr="0028162D">
        <w:rPr>
          <w:color w:val="000000"/>
          <w:sz w:val="24"/>
          <w:szCs w:val="24"/>
        </w:rPr>
        <w:t>Spory mogące wyniknąć z niniejszej umowy będą rozstrzygane przez sądy powszechne właściwe dla siedziby Zamawiającego.</w:t>
      </w:r>
    </w:p>
    <w:p w14:paraId="02178673" w14:textId="77777777" w:rsidR="0016396A" w:rsidRPr="0028162D" w:rsidRDefault="0016396A" w:rsidP="0016396A">
      <w:pPr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8162D">
        <w:rPr>
          <w:color w:val="000000"/>
          <w:sz w:val="24"/>
          <w:szCs w:val="24"/>
        </w:rPr>
        <w:lastRenderedPageBreak/>
        <w:t>Wszelkie zmiany wprowadzone do umowy wymagają obustronnej zgody oraz formy</w:t>
      </w:r>
      <w:r w:rsidRPr="0028162D">
        <w:rPr>
          <w:sz w:val="24"/>
          <w:szCs w:val="24"/>
        </w:rPr>
        <w:t xml:space="preserve"> pisemne pod rygorem nieważności.</w:t>
      </w:r>
    </w:p>
    <w:p w14:paraId="629D31DE" w14:textId="18E3F57C" w:rsidR="0016396A" w:rsidRPr="0028162D" w:rsidRDefault="0016396A" w:rsidP="001E6B24">
      <w:pPr>
        <w:tabs>
          <w:tab w:val="left" w:pos="0"/>
          <w:tab w:val="left" w:pos="360"/>
        </w:tabs>
        <w:suppressAutoHyphens w:val="0"/>
        <w:spacing w:before="120" w:after="120"/>
        <w:jc w:val="center"/>
        <w:rPr>
          <w:sz w:val="24"/>
          <w:szCs w:val="24"/>
        </w:rPr>
      </w:pPr>
      <w:r w:rsidRPr="0028162D">
        <w:rPr>
          <w:sz w:val="24"/>
          <w:szCs w:val="24"/>
        </w:rPr>
        <w:t xml:space="preserve">§ </w:t>
      </w:r>
      <w:r w:rsidR="00C63022">
        <w:rPr>
          <w:sz w:val="24"/>
          <w:szCs w:val="24"/>
        </w:rPr>
        <w:t>9</w:t>
      </w:r>
    </w:p>
    <w:p w14:paraId="60F4DDA7" w14:textId="67BD438E" w:rsidR="0016396A" w:rsidRDefault="0016396A" w:rsidP="0016396A">
      <w:pPr>
        <w:tabs>
          <w:tab w:val="left" w:pos="0"/>
          <w:tab w:val="left" w:pos="360"/>
        </w:tabs>
        <w:suppressAutoHyphens w:val="0"/>
        <w:rPr>
          <w:sz w:val="24"/>
          <w:szCs w:val="24"/>
        </w:rPr>
      </w:pPr>
      <w:r w:rsidRPr="0028162D">
        <w:rPr>
          <w:sz w:val="24"/>
          <w:szCs w:val="24"/>
        </w:rPr>
        <w:t xml:space="preserve">Umowa została sporządzona w dwóch jednobrzmiących egzemplarzach, po jednym egzemplarzu dla każdej ze stron. </w:t>
      </w:r>
    </w:p>
    <w:p w14:paraId="62D57CD9" w14:textId="33236EA5" w:rsidR="001E6B24" w:rsidRDefault="001E6B24" w:rsidP="0016396A">
      <w:pPr>
        <w:tabs>
          <w:tab w:val="left" w:pos="0"/>
          <w:tab w:val="left" w:pos="360"/>
        </w:tabs>
        <w:suppressAutoHyphens w:val="0"/>
        <w:rPr>
          <w:sz w:val="24"/>
          <w:szCs w:val="24"/>
        </w:rPr>
      </w:pPr>
    </w:p>
    <w:p w14:paraId="7158734D" w14:textId="694C3620" w:rsidR="001E6B24" w:rsidRDefault="001E6B24" w:rsidP="0016396A">
      <w:pPr>
        <w:tabs>
          <w:tab w:val="left" w:pos="0"/>
          <w:tab w:val="left" w:pos="360"/>
        </w:tabs>
        <w:suppressAutoHyphens w:val="0"/>
        <w:rPr>
          <w:sz w:val="24"/>
          <w:szCs w:val="24"/>
        </w:rPr>
      </w:pPr>
    </w:p>
    <w:p w14:paraId="2BC54BDC" w14:textId="4AFBEF6B" w:rsidR="001E6B24" w:rsidRDefault="001E6B24" w:rsidP="0016396A">
      <w:pPr>
        <w:tabs>
          <w:tab w:val="left" w:pos="0"/>
          <w:tab w:val="left" w:pos="360"/>
        </w:tabs>
        <w:suppressAutoHyphens w:val="0"/>
        <w:rPr>
          <w:sz w:val="24"/>
          <w:szCs w:val="24"/>
        </w:rPr>
      </w:pPr>
    </w:p>
    <w:p w14:paraId="3E1CB410" w14:textId="77777777" w:rsidR="001E6B24" w:rsidRPr="0028162D" w:rsidRDefault="001E6B24" w:rsidP="0016396A">
      <w:pPr>
        <w:tabs>
          <w:tab w:val="left" w:pos="0"/>
          <w:tab w:val="left" w:pos="360"/>
        </w:tabs>
        <w:suppressAutoHyphens w:val="0"/>
        <w:rPr>
          <w:sz w:val="24"/>
          <w:szCs w:val="24"/>
        </w:rPr>
      </w:pPr>
    </w:p>
    <w:p w14:paraId="2CE839C5" w14:textId="77777777" w:rsidR="0016396A" w:rsidRPr="0028162D" w:rsidRDefault="0016396A" w:rsidP="0016396A">
      <w:pPr>
        <w:jc w:val="both"/>
        <w:rPr>
          <w:sz w:val="24"/>
          <w:szCs w:val="24"/>
        </w:rPr>
      </w:pPr>
    </w:p>
    <w:p w14:paraId="63FCF5D5" w14:textId="77777777" w:rsidR="0016396A" w:rsidRPr="0028162D" w:rsidRDefault="0016396A" w:rsidP="0016396A">
      <w:pPr>
        <w:widowControl w:val="0"/>
        <w:tabs>
          <w:tab w:val="left" w:pos="4631"/>
          <w:tab w:val="left" w:leader="dot" w:pos="9311"/>
        </w:tabs>
        <w:suppressAutoHyphens w:val="0"/>
        <w:autoSpaceDE w:val="0"/>
        <w:rPr>
          <w:b/>
          <w:sz w:val="24"/>
          <w:szCs w:val="24"/>
        </w:rPr>
      </w:pPr>
      <w:r w:rsidRPr="0028162D">
        <w:rPr>
          <w:b/>
          <w:bCs/>
          <w:color w:val="000000"/>
          <w:sz w:val="24"/>
          <w:szCs w:val="24"/>
        </w:rPr>
        <w:t xml:space="preserve">                WYKONAWCA                                                               ZAMAWIAJĄCY </w:t>
      </w:r>
    </w:p>
    <w:p w14:paraId="7A6FE037" w14:textId="77777777" w:rsidR="0016396A" w:rsidRPr="0028162D" w:rsidRDefault="0016396A" w:rsidP="0016396A">
      <w:pPr>
        <w:ind w:left="7080"/>
        <w:jc w:val="both"/>
        <w:rPr>
          <w:b/>
          <w:sz w:val="24"/>
          <w:szCs w:val="24"/>
        </w:rPr>
      </w:pPr>
    </w:p>
    <w:p w14:paraId="30F99724" w14:textId="77777777" w:rsidR="0016396A" w:rsidRPr="0028162D" w:rsidRDefault="0016396A" w:rsidP="0016396A">
      <w:pPr>
        <w:ind w:left="7080"/>
        <w:jc w:val="both"/>
        <w:rPr>
          <w:b/>
          <w:sz w:val="24"/>
          <w:szCs w:val="24"/>
        </w:rPr>
      </w:pPr>
    </w:p>
    <w:p w14:paraId="72280EFA" w14:textId="77777777" w:rsidR="0016396A" w:rsidRPr="0028162D" w:rsidRDefault="0016396A" w:rsidP="0016396A">
      <w:pPr>
        <w:ind w:left="7080"/>
        <w:jc w:val="both"/>
        <w:rPr>
          <w:b/>
          <w:sz w:val="24"/>
          <w:szCs w:val="24"/>
        </w:rPr>
      </w:pPr>
    </w:p>
    <w:p w14:paraId="05D370EE" w14:textId="77777777" w:rsidR="0016396A" w:rsidRPr="0028162D" w:rsidRDefault="0016396A" w:rsidP="0016396A">
      <w:pPr>
        <w:ind w:left="7080"/>
        <w:jc w:val="both"/>
        <w:rPr>
          <w:b/>
          <w:sz w:val="24"/>
          <w:szCs w:val="24"/>
        </w:rPr>
      </w:pPr>
    </w:p>
    <w:p w14:paraId="1BA0015A" w14:textId="77777777" w:rsidR="0016396A" w:rsidRPr="0028162D" w:rsidRDefault="0016396A" w:rsidP="0016396A">
      <w:pPr>
        <w:ind w:left="7080"/>
        <w:jc w:val="both"/>
        <w:rPr>
          <w:b/>
          <w:sz w:val="24"/>
          <w:szCs w:val="24"/>
        </w:rPr>
      </w:pPr>
    </w:p>
    <w:p w14:paraId="64609796" w14:textId="77777777" w:rsidR="0016396A" w:rsidRPr="0028162D" w:rsidRDefault="0016396A" w:rsidP="0016396A">
      <w:pPr>
        <w:ind w:left="7080"/>
        <w:jc w:val="both"/>
        <w:rPr>
          <w:b/>
          <w:sz w:val="24"/>
          <w:szCs w:val="24"/>
        </w:rPr>
      </w:pPr>
    </w:p>
    <w:p w14:paraId="68A430AE" w14:textId="77777777" w:rsidR="0016396A" w:rsidRPr="0028162D" w:rsidRDefault="0016396A" w:rsidP="0016396A">
      <w:pPr>
        <w:ind w:left="7080"/>
        <w:jc w:val="both"/>
        <w:rPr>
          <w:b/>
          <w:sz w:val="24"/>
          <w:szCs w:val="24"/>
        </w:rPr>
      </w:pPr>
    </w:p>
    <w:p w14:paraId="7DEC5F38" w14:textId="77777777" w:rsidR="0016396A" w:rsidRPr="0028162D" w:rsidRDefault="0016396A" w:rsidP="0016396A">
      <w:pPr>
        <w:ind w:left="7080"/>
        <w:jc w:val="both"/>
        <w:rPr>
          <w:b/>
          <w:sz w:val="24"/>
          <w:szCs w:val="24"/>
        </w:rPr>
      </w:pPr>
    </w:p>
    <w:p w14:paraId="700DE9A4" w14:textId="77777777" w:rsidR="0016396A" w:rsidRPr="0028162D" w:rsidRDefault="0016396A" w:rsidP="0016396A">
      <w:pPr>
        <w:ind w:left="7080"/>
        <w:jc w:val="both"/>
        <w:rPr>
          <w:b/>
          <w:sz w:val="24"/>
          <w:szCs w:val="24"/>
        </w:rPr>
      </w:pPr>
    </w:p>
    <w:p w14:paraId="60C933FC" w14:textId="77777777" w:rsidR="0016396A" w:rsidRPr="0028162D" w:rsidRDefault="0016396A" w:rsidP="0016396A">
      <w:pPr>
        <w:jc w:val="both"/>
        <w:rPr>
          <w:b/>
          <w:sz w:val="24"/>
          <w:szCs w:val="24"/>
        </w:rPr>
      </w:pPr>
    </w:p>
    <w:p w14:paraId="21DC2AAF" w14:textId="77777777" w:rsidR="0016396A" w:rsidRPr="0028162D" w:rsidRDefault="0016396A" w:rsidP="0016396A">
      <w:pPr>
        <w:jc w:val="both"/>
        <w:rPr>
          <w:b/>
          <w:sz w:val="24"/>
          <w:szCs w:val="24"/>
        </w:rPr>
      </w:pPr>
    </w:p>
    <w:p w14:paraId="165E30C7" w14:textId="77777777" w:rsidR="0016396A" w:rsidRPr="0028162D" w:rsidRDefault="0016396A" w:rsidP="0016396A">
      <w:pPr>
        <w:jc w:val="both"/>
        <w:rPr>
          <w:b/>
          <w:sz w:val="24"/>
          <w:szCs w:val="24"/>
        </w:rPr>
      </w:pPr>
    </w:p>
    <w:p w14:paraId="3681F46C" w14:textId="77777777" w:rsidR="0016396A" w:rsidRPr="0028162D" w:rsidRDefault="0016396A" w:rsidP="0016396A">
      <w:pPr>
        <w:jc w:val="both"/>
        <w:rPr>
          <w:b/>
          <w:sz w:val="24"/>
          <w:szCs w:val="24"/>
        </w:rPr>
      </w:pPr>
    </w:p>
    <w:p w14:paraId="328A9A91" w14:textId="77777777" w:rsidR="0016396A" w:rsidRPr="0028162D" w:rsidRDefault="0016396A" w:rsidP="0016396A">
      <w:pPr>
        <w:jc w:val="both"/>
        <w:rPr>
          <w:b/>
          <w:sz w:val="24"/>
          <w:szCs w:val="24"/>
        </w:rPr>
      </w:pPr>
    </w:p>
    <w:p w14:paraId="0A588385" w14:textId="77777777" w:rsidR="0016396A" w:rsidRPr="0028162D" w:rsidRDefault="0016396A" w:rsidP="0016396A">
      <w:pPr>
        <w:jc w:val="both"/>
        <w:rPr>
          <w:b/>
          <w:sz w:val="24"/>
          <w:szCs w:val="24"/>
        </w:rPr>
      </w:pPr>
    </w:p>
    <w:p w14:paraId="00BA4CCD" w14:textId="4B4C5782" w:rsidR="0016396A" w:rsidRDefault="0016396A" w:rsidP="0016396A">
      <w:pPr>
        <w:jc w:val="both"/>
        <w:rPr>
          <w:b/>
          <w:sz w:val="24"/>
          <w:szCs w:val="24"/>
        </w:rPr>
      </w:pPr>
    </w:p>
    <w:p w14:paraId="4AC5F935" w14:textId="27F63E12" w:rsidR="000F5CE3" w:rsidRDefault="000F5CE3" w:rsidP="0016396A">
      <w:pPr>
        <w:jc w:val="both"/>
        <w:rPr>
          <w:b/>
          <w:sz w:val="24"/>
          <w:szCs w:val="24"/>
        </w:rPr>
      </w:pPr>
    </w:p>
    <w:p w14:paraId="2CB80DE2" w14:textId="2BF96CAC" w:rsidR="000F5CE3" w:rsidRDefault="000F5CE3" w:rsidP="0016396A">
      <w:pPr>
        <w:jc w:val="both"/>
        <w:rPr>
          <w:b/>
          <w:sz w:val="24"/>
          <w:szCs w:val="24"/>
        </w:rPr>
      </w:pPr>
    </w:p>
    <w:p w14:paraId="1ACAC699" w14:textId="0F522122" w:rsidR="000F5CE3" w:rsidRDefault="000F5CE3" w:rsidP="0016396A">
      <w:pPr>
        <w:jc w:val="both"/>
        <w:rPr>
          <w:b/>
          <w:sz w:val="24"/>
          <w:szCs w:val="24"/>
        </w:rPr>
      </w:pPr>
    </w:p>
    <w:p w14:paraId="5CCDD1AB" w14:textId="77777777" w:rsidR="0006116E" w:rsidRDefault="0006116E" w:rsidP="0016396A">
      <w:pPr>
        <w:jc w:val="both"/>
        <w:rPr>
          <w:b/>
          <w:sz w:val="24"/>
          <w:szCs w:val="24"/>
        </w:rPr>
      </w:pPr>
    </w:p>
    <w:p w14:paraId="38EDDCC0" w14:textId="183A867F" w:rsidR="000F5CE3" w:rsidRDefault="000F5CE3" w:rsidP="0016396A">
      <w:pPr>
        <w:jc w:val="both"/>
        <w:rPr>
          <w:b/>
          <w:sz w:val="24"/>
          <w:szCs w:val="24"/>
        </w:rPr>
      </w:pPr>
    </w:p>
    <w:p w14:paraId="18467A53" w14:textId="62CF80DE" w:rsidR="000F5CE3" w:rsidRDefault="000F5CE3" w:rsidP="0016396A">
      <w:pPr>
        <w:jc w:val="both"/>
        <w:rPr>
          <w:b/>
          <w:sz w:val="24"/>
          <w:szCs w:val="24"/>
        </w:rPr>
      </w:pPr>
    </w:p>
    <w:p w14:paraId="4D8F9FC3" w14:textId="77777777" w:rsidR="000F5CE3" w:rsidRPr="0028162D" w:rsidRDefault="000F5CE3" w:rsidP="0016396A">
      <w:pPr>
        <w:jc w:val="both"/>
        <w:rPr>
          <w:b/>
          <w:sz w:val="24"/>
          <w:szCs w:val="24"/>
        </w:rPr>
      </w:pPr>
    </w:p>
    <w:p w14:paraId="062112E4" w14:textId="7C4D67A4" w:rsidR="0016396A" w:rsidRDefault="0016396A" w:rsidP="0016396A">
      <w:pPr>
        <w:jc w:val="both"/>
        <w:rPr>
          <w:b/>
          <w:sz w:val="24"/>
          <w:szCs w:val="24"/>
        </w:rPr>
      </w:pPr>
    </w:p>
    <w:p w14:paraId="408DF75D" w14:textId="21577D22" w:rsidR="00C63022" w:rsidRDefault="00C63022" w:rsidP="0016396A">
      <w:pPr>
        <w:jc w:val="both"/>
        <w:rPr>
          <w:b/>
          <w:sz w:val="24"/>
          <w:szCs w:val="24"/>
        </w:rPr>
      </w:pPr>
    </w:p>
    <w:p w14:paraId="34684CBB" w14:textId="2054716F" w:rsidR="00C63022" w:rsidRDefault="00C63022" w:rsidP="0016396A">
      <w:pPr>
        <w:jc w:val="both"/>
        <w:rPr>
          <w:b/>
          <w:sz w:val="24"/>
          <w:szCs w:val="24"/>
        </w:rPr>
      </w:pPr>
    </w:p>
    <w:p w14:paraId="62907E72" w14:textId="5C4FD46C" w:rsidR="00C63022" w:rsidRDefault="00C63022" w:rsidP="0016396A">
      <w:pPr>
        <w:jc w:val="both"/>
        <w:rPr>
          <w:b/>
          <w:sz w:val="24"/>
          <w:szCs w:val="24"/>
        </w:rPr>
      </w:pPr>
    </w:p>
    <w:p w14:paraId="7D951A7B" w14:textId="77777777" w:rsidR="00C63022" w:rsidRPr="0028162D" w:rsidRDefault="00C63022" w:rsidP="0016396A">
      <w:pPr>
        <w:jc w:val="both"/>
        <w:rPr>
          <w:b/>
          <w:sz w:val="24"/>
          <w:szCs w:val="24"/>
        </w:rPr>
      </w:pPr>
    </w:p>
    <w:p w14:paraId="3DDE7412" w14:textId="77777777" w:rsidR="0016396A" w:rsidRPr="0028162D" w:rsidRDefault="0016396A" w:rsidP="0016396A">
      <w:pPr>
        <w:jc w:val="both"/>
        <w:rPr>
          <w:b/>
          <w:sz w:val="24"/>
          <w:szCs w:val="24"/>
        </w:rPr>
      </w:pPr>
    </w:p>
    <w:p w14:paraId="1A17A134" w14:textId="77777777" w:rsidR="0016396A" w:rsidRPr="0028162D" w:rsidRDefault="0016396A" w:rsidP="0016396A">
      <w:pPr>
        <w:jc w:val="both"/>
        <w:rPr>
          <w:b/>
          <w:sz w:val="24"/>
          <w:szCs w:val="24"/>
        </w:rPr>
      </w:pPr>
    </w:p>
    <w:p w14:paraId="17900722" w14:textId="77777777" w:rsidR="0016396A" w:rsidRPr="0028162D" w:rsidRDefault="0016396A" w:rsidP="0016396A">
      <w:pPr>
        <w:jc w:val="both"/>
        <w:rPr>
          <w:b/>
          <w:sz w:val="24"/>
          <w:szCs w:val="24"/>
        </w:rPr>
      </w:pPr>
    </w:p>
    <w:p w14:paraId="0B6E6285" w14:textId="6E349BA2" w:rsidR="0016396A" w:rsidRPr="0028162D" w:rsidRDefault="001E6B24" w:rsidP="0016396A">
      <w:pPr>
        <w:ind w:left="7080"/>
        <w:jc w:val="both"/>
        <w:rPr>
          <w:sz w:val="24"/>
          <w:szCs w:val="24"/>
        </w:rPr>
      </w:pPr>
      <w:r>
        <w:rPr>
          <w:b/>
          <w:sz w:val="24"/>
          <w:szCs w:val="24"/>
        </w:rPr>
        <w:br w:type="column"/>
      </w:r>
      <w:r w:rsidR="0016396A" w:rsidRPr="0028162D">
        <w:rPr>
          <w:b/>
          <w:sz w:val="24"/>
          <w:szCs w:val="24"/>
        </w:rPr>
        <w:lastRenderedPageBreak/>
        <w:t>Załącznik nr 1 do Wzoru umowy</w:t>
      </w:r>
      <w:r w:rsidR="0016396A" w:rsidRPr="0028162D">
        <w:rPr>
          <w:sz w:val="24"/>
          <w:szCs w:val="24"/>
        </w:rPr>
        <w:t xml:space="preserve"> </w:t>
      </w:r>
    </w:p>
    <w:p w14:paraId="24C64084" w14:textId="77777777" w:rsidR="0016396A" w:rsidRPr="0028162D" w:rsidRDefault="0016396A" w:rsidP="0016396A">
      <w:pPr>
        <w:jc w:val="center"/>
        <w:rPr>
          <w:sz w:val="24"/>
          <w:szCs w:val="24"/>
        </w:rPr>
      </w:pPr>
    </w:p>
    <w:p w14:paraId="64A5C445" w14:textId="77777777" w:rsidR="0016396A" w:rsidRPr="0028162D" w:rsidRDefault="0016396A" w:rsidP="0016396A">
      <w:pPr>
        <w:shd w:val="clear" w:color="auto" w:fill="FFFFFF"/>
        <w:spacing w:before="240" w:line="274" w:lineRule="exact"/>
        <w:jc w:val="center"/>
        <w:rPr>
          <w:b/>
          <w:bCs/>
          <w:sz w:val="24"/>
          <w:szCs w:val="24"/>
        </w:rPr>
      </w:pPr>
      <w:r w:rsidRPr="0028162D">
        <w:rPr>
          <w:b/>
          <w:bCs/>
          <w:spacing w:val="-1"/>
          <w:sz w:val="24"/>
          <w:szCs w:val="24"/>
        </w:rPr>
        <w:t>POROZUMIENIE</w:t>
      </w:r>
    </w:p>
    <w:p w14:paraId="46676D5F" w14:textId="77777777" w:rsidR="0016396A" w:rsidRPr="0028162D" w:rsidRDefault="0016396A" w:rsidP="0016396A">
      <w:pPr>
        <w:shd w:val="clear" w:color="auto" w:fill="FFFFFF"/>
        <w:spacing w:line="274" w:lineRule="exact"/>
        <w:jc w:val="center"/>
        <w:rPr>
          <w:b/>
          <w:bCs/>
          <w:sz w:val="24"/>
          <w:szCs w:val="24"/>
        </w:rPr>
      </w:pPr>
      <w:r w:rsidRPr="0028162D">
        <w:rPr>
          <w:b/>
          <w:bCs/>
          <w:sz w:val="24"/>
          <w:szCs w:val="24"/>
        </w:rPr>
        <w:t xml:space="preserve">o współpracy dostawcy/ wykonawcy dostarczającego wyrób dla </w:t>
      </w:r>
    </w:p>
    <w:p w14:paraId="08DBBB58" w14:textId="77777777" w:rsidR="0016396A" w:rsidRPr="0028162D" w:rsidRDefault="0016396A" w:rsidP="0016396A">
      <w:pPr>
        <w:shd w:val="clear" w:color="auto" w:fill="FFFFFF"/>
        <w:spacing w:line="274" w:lineRule="exact"/>
        <w:ind w:left="5"/>
        <w:jc w:val="center"/>
        <w:rPr>
          <w:sz w:val="24"/>
          <w:szCs w:val="24"/>
        </w:rPr>
      </w:pPr>
      <w:r w:rsidRPr="0028162D">
        <w:rPr>
          <w:b/>
          <w:bCs/>
          <w:sz w:val="24"/>
          <w:szCs w:val="24"/>
        </w:rPr>
        <w:t>„Szpitala w Knurowie” Sp. z o.o.</w:t>
      </w:r>
    </w:p>
    <w:p w14:paraId="70AECCAC" w14:textId="77777777" w:rsidR="0016396A" w:rsidRPr="0028162D" w:rsidRDefault="0016396A" w:rsidP="0016396A">
      <w:pPr>
        <w:shd w:val="clear" w:color="auto" w:fill="FFFFFF"/>
        <w:spacing w:before="235" w:line="274" w:lineRule="exact"/>
        <w:ind w:left="5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dotyczące zapewnienia bezpiecznych i higienicznych warunków pracy oraz przestrzegania procedur Zintegrowanego Systemu Zarządzania</w:t>
      </w:r>
    </w:p>
    <w:p w14:paraId="7CEEDB0A" w14:textId="77777777" w:rsidR="0016396A" w:rsidRPr="0028162D" w:rsidRDefault="0016396A" w:rsidP="0016396A">
      <w:pPr>
        <w:shd w:val="clear" w:color="auto" w:fill="FFFFFF"/>
        <w:spacing w:line="274" w:lineRule="exact"/>
        <w:ind w:left="5"/>
        <w:jc w:val="both"/>
        <w:rPr>
          <w:b/>
          <w:bCs/>
          <w:sz w:val="24"/>
          <w:szCs w:val="24"/>
        </w:rPr>
      </w:pPr>
      <w:r w:rsidRPr="0028162D">
        <w:rPr>
          <w:sz w:val="24"/>
          <w:szCs w:val="24"/>
        </w:rPr>
        <w:t>Na podstawie przepisów art. 208 Kodeksu pracy zawiera się porozumienie o współpracy pomiędzy:</w:t>
      </w:r>
    </w:p>
    <w:p w14:paraId="725618DF" w14:textId="77777777" w:rsidR="0016396A" w:rsidRPr="0028162D" w:rsidRDefault="0016396A" w:rsidP="0016396A">
      <w:pPr>
        <w:shd w:val="clear" w:color="auto" w:fill="FFFFFF"/>
        <w:spacing w:line="274" w:lineRule="exact"/>
        <w:ind w:left="5"/>
        <w:rPr>
          <w:sz w:val="24"/>
          <w:szCs w:val="24"/>
        </w:rPr>
      </w:pPr>
      <w:r w:rsidRPr="0028162D">
        <w:rPr>
          <w:b/>
          <w:bCs/>
          <w:sz w:val="24"/>
          <w:szCs w:val="24"/>
        </w:rPr>
        <w:t>„Szpitalem w Knurowie” Sp. z o.o., ul. Niepodległości 8, 44-190 Knurów</w:t>
      </w:r>
    </w:p>
    <w:p w14:paraId="6C052828" w14:textId="77777777" w:rsidR="0016396A" w:rsidRPr="0028162D" w:rsidRDefault="0016396A" w:rsidP="0016396A">
      <w:pPr>
        <w:shd w:val="clear" w:color="auto" w:fill="FFFFFF"/>
        <w:tabs>
          <w:tab w:val="left" w:leader="dot" w:pos="9062"/>
        </w:tabs>
        <w:spacing w:before="235" w:line="274" w:lineRule="exact"/>
        <w:ind w:left="5"/>
        <w:jc w:val="both"/>
        <w:rPr>
          <w:b/>
          <w:sz w:val="24"/>
          <w:szCs w:val="24"/>
        </w:rPr>
      </w:pPr>
      <w:r w:rsidRPr="0028162D">
        <w:rPr>
          <w:sz w:val="24"/>
          <w:szCs w:val="24"/>
        </w:rPr>
        <w:t>a</w:t>
      </w:r>
    </w:p>
    <w:p w14:paraId="1CE27E32" w14:textId="32C2E072" w:rsidR="0016396A" w:rsidRPr="0028162D" w:rsidRDefault="000F5CE3" w:rsidP="0016396A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………………………………………………………………………………………………….</w:t>
      </w:r>
    </w:p>
    <w:p w14:paraId="5814DAD1" w14:textId="77777777" w:rsidR="0016396A" w:rsidRPr="0028162D" w:rsidRDefault="0016396A" w:rsidP="0016396A">
      <w:pPr>
        <w:shd w:val="clear" w:color="auto" w:fill="FFFFFF"/>
        <w:spacing w:before="235" w:line="274" w:lineRule="exact"/>
        <w:ind w:left="5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Strony porozumienia zobowiązują się współpracować w zakresie i w celu zapewnienia pracującym w tym samym miejscu pracownikom bezpiecznej i higienicznej pracy.</w:t>
      </w:r>
    </w:p>
    <w:p w14:paraId="331B700C" w14:textId="77777777" w:rsidR="0016396A" w:rsidRPr="0028162D" w:rsidRDefault="0016396A" w:rsidP="0016396A">
      <w:pPr>
        <w:shd w:val="clear" w:color="auto" w:fill="FFFFFF"/>
        <w:spacing w:before="235" w:line="274" w:lineRule="exact"/>
        <w:ind w:left="5"/>
        <w:jc w:val="center"/>
        <w:rPr>
          <w:sz w:val="24"/>
          <w:szCs w:val="24"/>
        </w:rPr>
      </w:pPr>
      <w:r w:rsidRPr="0028162D">
        <w:rPr>
          <w:sz w:val="24"/>
          <w:szCs w:val="24"/>
        </w:rPr>
        <w:t>§ 1</w:t>
      </w:r>
    </w:p>
    <w:p w14:paraId="3EA65A52" w14:textId="77777777" w:rsidR="0016396A" w:rsidRPr="0028162D" w:rsidRDefault="0016396A" w:rsidP="0016396A">
      <w:pPr>
        <w:shd w:val="clear" w:color="auto" w:fill="FFFFFF"/>
        <w:spacing w:before="235" w:line="274" w:lineRule="exact"/>
        <w:ind w:left="5" w:right="72" w:firstLine="8095"/>
        <w:jc w:val="both"/>
        <w:rPr>
          <w:sz w:val="24"/>
          <w:szCs w:val="24"/>
        </w:rPr>
      </w:pPr>
      <w:r w:rsidRPr="0028162D">
        <w:rPr>
          <w:sz w:val="24"/>
          <w:szCs w:val="24"/>
        </w:rPr>
        <w:t xml:space="preserve"> Organizacje ustalają koordynatora </w:t>
      </w:r>
      <w:r w:rsidRPr="0028162D">
        <w:rPr>
          <w:spacing w:val="-2"/>
          <w:sz w:val="24"/>
          <w:szCs w:val="24"/>
        </w:rPr>
        <w:t>porozumienia w osobie Łukasza Połatyńskiego</w:t>
      </w:r>
      <w:r w:rsidRPr="0028162D">
        <w:rPr>
          <w:sz w:val="24"/>
          <w:szCs w:val="24"/>
        </w:rPr>
        <w:t xml:space="preserve"> który sprawować będzie nadzór osobiście lub za pośrednictwem wyznaczonych osób nad przestrzeganiem przepisów i zasad bezpieczeństwa i higieny pracy, ochrony przeciwpożarowej i ochrony środowiska zgodnie z obowiązującymi wymaganiami prawnymi i procedurami Zintegrowanego Systemu Zarządzania.</w:t>
      </w:r>
    </w:p>
    <w:p w14:paraId="0EE3CD17" w14:textId="77777777" w:rsidR="0016396A" w:rsidRPr="0028162D" w:rsidRDefault="0016396A" w:rsidP="0016396A">
      <w:pPr>
        <w:shd w:val="clear" w:color="auto" w:fill="FFFFFF"/>
        <w:spacing w:before="235" w:line="274" w:lineRule="exact"/>
        <w:ind w:left="5" w:right="72" w:hanging="5"/>
        <w:jc w:val="center"/>
        <w:rPr>
          <w:sz w:val="24"/>
          <w:szCs w:val="24"/>
        </w:rPr>
      </w:pPr>
      <w:r w:rsidRPr="0028162D">
        <w:rPr>
          <w:sz w:val="24"/>
          <w:szCs w:val="24"/>
        </w:rPr>
        <w:t>§ 2</w:t>
      </w:r>
    </w:p>
    <w:p w14:paraId="543FA1E7" w14:textId="77777777" w:rsidR="0016396A" w:rsidRPr="0028162D" w:rsidRDefault="0016396A" w:rsidP="0016396A">
      <w:pPr>
        <w:shd w:val="clear" w:color="auto" w:fill="FFFFFF"/>
        <w:spacing w:before="235" w:line="274" w:lineRule="exact"/>
        <w:ind w:right="4320" w:firstLine="4445"/>
        <w:jc w:val="both"/>
        <w:rPr>
          <w:sz w:val="24"/>
          <w:szCs w:val="24"/>
        </w:rPr>
      </w:pPr>
      <w:r w:rsidRPr="0028162D">
        <w:rPr>
          <w:sz w:val="24"/>
          <w:szCs w:val="24"/>
        </w:rPr>
        <w:t xml:space="preserve">  Koordynator ma prawo:</w:t>
      </w:r>
    </w:p>
    <w:p w14:paraId="2832FDC0" w14:textId="77777777" w:rsidR="0016396A" w:rsidRPr="0028162D" w:rsidRDefault="0016396A" w:rsidP="0016396A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suppressAutoHyphens w:val="0"/>
        <w:autoSpaceDE w:val="0"/>
        <w:spacing w:line="274" w:lineRule="exact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Kontroli wszystkich pracowników dostawcy/ wykonawcy w miejscu pracy.</w:t>
      </w:r>
    </w:p>
    <w:p w14:paraId="473D78A1" w14:textId="77777777" w:rsidR="0016396A" w:rsidRPr="0028162D" w:rsidRDefault="0016396A" w:rsidP="0016396A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suppressAutoHyphens w:val="0"/>
        <w:autoSpaceDE w:val="0"/>
        <w:spacing w:line="274" w:lineRule="exact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Wydawania w/w pracownikom poleceń w zakresie poprawy warunków pracy                             i przestrzegania przepisów bhp, ppoż. i ochrony środowiska.</w:t>
      </w:r>
    </w:p>
    <w:p w14:paraId="1C499614" w14:textId="77777777" w:rsidR="0016396A" w:rsidRPr="0028162D" w:rsidRDefault="0016396A" w:rsidP="0016396A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suppressAutoHyphens w:val="0"/>
        <w:autoSpaceDE w:val="0"/>
        <w:spacing w:line="274" w:lineRule="exact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Uczestniczenia w kontroli stanu bhp, ppoż. i ochrony środowiska.</w:t>
      </w:r>
    </w:p>
    <w:p w14:paraId="4E0F2BB8" w14:textId="77777777" w:rsidR="0016396A" w:rsidRPr="0028162D" w:rsidRDefault="0016396A" w:rsidP="0016396A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suppressAutoHyphens w:val="0"/>
        <w:autoSpaceDE w:val="0"/>
        <w:spacing w:line="274" w:lineRule="exact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Występowania do poszczególnych pracowników z zaleceniami usunięcia stwierdzonych zagrożeń wypadkowych oraz uchybień w zakresie bhp, ppoż. i ochrony środowiska.</w:t>
      </w:r>
    </w:p>
    <w:p w14:paraId="370D235C" w14:textId="77777777" w:rsidR="0016396A" w:rsidRPr="0028162D" w:rsidRDefault="0016396A" w:rsidP="0016396A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suppressAutoHyphens w:val="0"/>
        <w:autoSpaceDE w:val="0"/>
        <w:spacing w:line="274" w:lineRule="exact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Niezwłocznego wstrzymywania pracy maszyn i urządzeń oraz odsunięcia od pracy pracownika w razie wystąpienia bezpośredniego zagrożenia życia lub zdrowia.</w:t>
      </w:r>
    </w:p>
    <w:p w14:paraId="0E126162" w14:textId="77777777" w:rsidR="0016396A" w:rsidRPr="0028162D" w:rsidRDefault="0016396A" w:rsidP="0016396A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spacing w:line="274" w:lineRule="exact"/>
        <w:rPr>
          <w:sz w:val="24"/>
          <w:szCs w:val="24"/>
        </w:rPr>
      </w:pPr>
    </w:p>
    <w:p w14:paraId="722EA1B9" w14:textId="77777777" w:rsidR="0016396A" w:rsidRPr="0028162D" w:rsidRDefault="0016396A" w:rsidP="0016396A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spacing w:line="274" w:lineRule="exact"/>
        <w:jc w:val="center"/>
        <w:rPr>
          <w:sz w:val="24"/>
          <w:szCs w:val="24"/>
        </w:rPr>
      </w:pPr>
    </w:p>
    <w:p w14:paraId="01FF2E19" w14:textId="77777777" w:rsidR="0016396A" w:rsidRPr="0028162D" w:rsidRDefault="0016396A" w:rsidP="0016396A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spacing w:line="274" w:lineRule="exact"/>
        <w:jc w:val="center"/>
        <w:rPr>
          <w:sz w:val="24"/>
          <w:szCs w:val="24"/>
        </w:rPr>
      </w:pPr>
      <w:r w:rsidRPr="0028162D">
        <w:rPr>
          <w:sz w:val="24"/>
          <w:szCs w:val="24"/>
        </w:rPr>
        <w:t>§ 3</w:t>
      </w:r>
    </w:p>
    <w:p w14:paraId="35981A2C" w14:textId="11600B74" w:rsidR="0016396A" w:rsidRPr="0028162D" w:rsidRDefault="0016396A" w:rsidP="0016396A">
      <w:pPr>
        <w:shd w:val="clear" w:color="auto" w:fill="FFFFFF"/>
        <w:spacing w:before="235" w:line="274" w:lineRule="exact"/>
        <w:ind w:left="5"/>
        <w:jc w:val="both"/>
        <w:rPr>
          <w:sz w:val="24"/>
          <w:szCs w:val="24"/>
        </w:rPr>
      </w:pPr>
      <w:r w:rsidRPr="0028162D">
        <w:rPr>
          <w:sz w:val="24"/>
          <w:szCs w:val="24"/>
        </w:rPr>
        <w:t xml:space="preserve">Strony porozumienia ustalają następujące zasady współdziałania i sposoby postępowania, </w:t>
      </w:r>
      <w:r w:rsidR="003813A6">
        <w:rPr>
          <w:sz w:val="24"/>
          <w:szCs w:val="24"/>
        </w:rPr>
        <w:t xml:space="preserve">                 </w:t>
      </w:r>
      <w:r w:rsidRPr="0028162D">
        <w:rPr>
          <w:sz w:val="24"/>
          <w:szCs w:val="24"/>
        </w:rPr>
        <w:t>w tym również w przypadku zagrożenia dla zdrowia lub życia pracowników:</w:t>
      </w:r>
    </w:p>
    <w:p w14:paraId="2730E075" w14:textId="77777777" w:rsidR="0016396A" w:rsidRPr="0028162D" w:rsidRDefault="0016396A" w:rsidP="0016396A">
      <w:pPr>
        <w:widowControl w:val="0"/>
        <w:numPr>
          <w:ilvl w:val="0"/>
          <w:numId w:val="3"/>
        </w:numPr>
        <w:shd w:val="clear" w:color="auto" w:fill="FFFFFF"/>
        <w:suppressAutoHyphens w:val="0"/>
        <w:autoSpaceDE w:val="0"/>
        <w:spacing w:line="274" w:lineRule="exact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Przed nawiązaniem współpracy, organizowane będą spotkania upoważnionych przedstawicieli stron porozumienia, w celu omówienia zagadnień dotyczących zagrożeń bhp, ppoż. i ochrony środowiska.</w:t>
      </w:r>
    </w:p>
    <w:p w14:paraId="191FA426" w14:textId="77777777" w:rsidR="0016396A" w:rsidRPr="0028162D" w:rsidRDefault="0016396A" w:rsidP="0016396A">
      <w:pPr>
        <w:widowControl w:val="0"/>
        <w:numPr>
          <w:ilvl w:val="0"/>
          <w:numId w:val="3"/>
        </w:numPr>
        <w:shd w:val="clear" w:color="auto" w:fill="FFFFFF"/>
        <w:suppressAutoHyphens w:val="0"/>
        <w:autoSpaceDE w:val="0"/>
        <w:spacing w:line="274" w:lineRule="exact"/>
        <w:jc w:val="both"/>
        <w:rPr>
          <w:sz w:val="24"/>
          <w:szCs w:val="24"/>
        </w:rPr>
      </w:pPr>
      <w:r w:rsidRPr="0028162D">
        <w:rPr>
          <w:sz w:val="24"/>
          <w:szCs w:val="24"/>
        </w:rPr>
        <w:t xml:space="preserve">Przedstawiciele ze stron dostawy/ wykonawcy zobowiązania są zapoznać swoich   </w:t>
      </w:r>
      <w:r w:rsidRPr="0028162D">
        <w:rPr>
          <w:sz w:val="24"/>
          <w:szCs w:val="24"/>
        </w:rPr>
        <w:lastRenderedPageBreak/>
        <w:t>pracowników, a także swoich podwykonawców z treścią niniejszego porozumienia oraz zagadnieniami, które zostały omówione podczas spotkania o którym mowa w pkt. I.</w:t>
      </w:r>
    </w:p>
    <w:p w14:paraId="6DE90FC2" w14:textId="77777777" w:rsidR="0016396A" w:rsidRPr="0028162D" w:rsidRDefault="0016396A" w:rsidP="0016396A">
      <w:pPr>
        <w:widowControl w:val="0"/>
        <w:numPr>
          <w:ilvl w:val="0"/>
          <w:numId w:val="3"/>
        </w:numPr>
        <w:shd w:val="clear" w:color="auto" w:fill="FFFFFF"/>
        <w:suppressAutoHyphens w:val="0"/>
        <w:autoSpaceDE w:val="0"/>
        <w:spacing w:line="274" w:lineRule="exact"/>
        <w:jc w:val="both"/>
        <w:rPr>
          <w:sz w:val="24"/>
          <w:szCs w:val="24"/>
        </w:rPr>
      </w:pPr>
      <w:r w:rsidRPr="0028162D">
        <w:rPr>
          <w:sz w:val="24"/>
          <w:szCs w:val="24"/>
        </w:rPr>
        <w:t xml:space="preserve">Podstawą dopuszczenia dostawcy/ wykonawcy, ich pracowników lub podwykonawców do wykonywania pracy na terenie i dla Szpitala w Knurowie Sp. z o.o. jest spełnienie wewnętrznych wymagań w zakresie bhp: </w:t>
      </w:r>
    </w:p>
    <w:p w14:paraId="210E6A08" w14:textId="3111C027" w:rsidR="0016396A" w:rsidRPr="0028162D" w:rsidRDefault="0016396A" w:rsidP="0016396A">
      <w:pPr>
        <w:widowControl w:val="0"/>
        <w:numPr>
          <w:ilvl w:val="1"/>
          <w:numId w:val="3"/>
        </w:numPr>
        <w:shd w:val="clear" w:color="auto" w:fill="FFFFFF"/>
        <w:tabs>
          <w:tab w:val="left" w:pos="912"/>
        </w:tabs>
        <w:suppressAutoHyphens w:val="0"/>
        <w:autoSpaceDE w:val="0"/>
        <w:spacing w:line="274" w:lineRule="exact"/>
        <w:jc w:val="both"/>
        <w:rPr>
          <w:sz w:val="24"/>
          <w:szCs w:val="24"/>
        </w:rPr>
      </w:pPr>
      <w:r w:rsidRPr="0028162D">
        <w:rPr>
          <w:sz w:val="24"/>
          <w:szCs w:val="24"/>
        </w:rPr>
        <w:t xml:space="preserve">Posiadania obowiązujących badań lekarskich (profilaktycznych, do celów                </w:t>
      </w:r>
      <w:proofErr w:type="spellStart"/>
      <w:r w:rsidRPr="0028162D">
        <w:rPr>
          <w:sz w:val="24"/>
          <w:szCs w:val="24"/>
        </w:rPr>
        <w:t>sanitarno</w:t>
      </w:r>
      <w:proofErr w:type="spellEnd"/>
      <w:r w:rsidRPr="0028162D">
        <w:rPr>
          <w:sz w:val="24"/>
          <w:szCs w:val="24"/>
        </w:rPr>
        <w:t xml:space="preserve"> – epidemiologicznych, psychotechnicznych) oraz szkoleń w zakresie bhp </w:t>
      </w:r>
      <w:r w:rsidR="003813A6">
        <w:rPr>
          <w:sz w:val="24"/>
          <w:szCs w:val="24"/>
        </w:rPr>
        <w:t xml:space="preserve">                  </w:t>
      </w:r>
      <w:r w:rsidRPr="0028162D">
        <w:rPr>
          <w:sz w:val="24"/>
          <w:szCs w:val="24"/>
        </w:rPr>
        <w:t>i ppoż.</w:t>
      </w:r>
    </w:p>
    <w:p w14:paraId="410685C1" w14:textId="77777777" w:rsidR="0016396A" w:rsidRPr="0028162D" w:rsidRDefault="0016396A" w:rsidP="0016396A">
      <w:pPr>
        <w:widowControl w:val="0"/>
        <w:numPr>
          <w:ilvl w:val="1"/>
          <w:numId w:val="3"/>
        </w:numPr>
        <w:shd w:val="clear" w:color="auto" w:fill="FFFFFF"/>
        <w:tabs>
          <w:tab w:val="left" w:pos="912"/>
        </w:tabs>
        <w:suppressAutoHyphens w:val="0"/>
        <w:autoSpaceDE w:val="0"/>
        <w:spacing w:line="278" w:lineRule="exact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Posiadania odpowiednich środków ochrony indywidualnej oraz odzieży i obuwia roboczego.</w:t>
      </w:r>
    </w:p>
    <w:p w14:paraId="32461694" w14:textId="77777777" w:rsidR="0016396A" w:rsidRPr="0028162D" w:rsidRDefault="0016396A" w:rsidP="0016396A">
      <w:pPr>
        <w:widowControl w:val="0"/>
        <w:numPr>
          <w:ilvl w:val="1"/>
          <w:numId w:val="3"/>
        </w:numPr>
        <w:shd w:val="clear" w:color="auto" w:fill="FFFFFF"/>
        <w:tabs>
          <w:tab w:val="left" w:pos="912"/>
        </w:tabs>
        <w:suppressAutoHyphens w:val="0"/>
        <w:autoSpaceDE w:val="0"/>
        <w:spacing w:line="278" w:lineRule="exact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Posiadania wymaganych uprawnień lub kwalifikacji.</w:t>
      </w:r>
    </w:p>
    <w:p w14:paraId="45DD00F6" w14:textId="77777777" w:rsidR="0016396A" w:rsidRPr="0028162D" w:rsidRDefault="0016396A" w:rsidP="0016396A">
      <w:pPr>
        <w:widowControl w:val="0"/>
        <w:numPr>
          <w:ilvl w:val="1"/>
          <w:numId w:val="3"/>
        </w:numPr>
        <w:shd w:val="clear" w:color="auto" w:fill="FFFFFF"/>
        <w:tabs>
          <w:tab w:val="left" w:pos="912"/>
        </w:tabs>
        <w:suppressAutoHyphens w:val="0"/>
        <w:autoSpaceDE w:val="0"/>
        <w:spacing w:line="278" w:lineRule="exact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Zapoznania z instrukcjami bhp i ppoż. oraz procedurami w zakresie ochrony środowiska.</w:t>
      </w:r>
    </w:p>
    <w:p w14:paraId="4A7AA500" w14:textId="77777777" w:rsidR="0016396A" w:rsidRPr="0028162D" w:rsidRDefault="0016396A" w:rsidP="0016396A">
      <w:pPr>
        <w:widowControl w:val="0"/>
        <w:numPr>
          <w:ilvl w:val="1"/>
          <w:numId w:val="3"/>
        </w:numPr>
        <w:shd w:val="clear" w:color="auto" w:fill="FFFFFF"/>
        <w:tabs>
          <w:tab w:val="left" w:pos="912"/>
        </w:tabs>
        <w:suppressAutoHyphens w:val="0"/>
        <w:autoSpaceDE w:val="0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Zapoznania z zagrożeniami występującymi w miejscu pracy oraz związanymi z nimi  środkami ochronnymi.</w:t>
      </w:r>
    </w:p>
    <w:p w14:paraId="5E18BD5A" w14:textId="08D544AB" w:rsidR="0016396A" w:rsidRPr="0028162D" w:rsidRDefault="0016396A" w:rsidP="0016396A">
      <w:pPr>
        <w:widowControl w:val="0"/>
        <w:numPr>
          <w:ilvl w:val="1"/>
          <w:numId w:val="3"/>
        </w:numPr>
        <w:shd w:val="clear" w:color="auto" w:fill="FFFFFF"/>
        <w:tabs>
          <w:tab w:val="left" w:pos="912"/>
        </w:tabs>
        <w:suppressAutoHyphens w:val="0"/>
        <w:autoSpaceDE w:val="0"/>
        <w:jc w:val="both"/>
        <w:rPr>
          <w:sz w:val="24"/>
          <w:szCs w:val="24"/>
        </w:rPr>
      </w:pPr>
      <w:r w:rsidRPr="0028162D">
        <w:rPr>
          <w:sz w:val="24"/>
          <w:szCs w:val="24"/>
        </w:rPr>
        <w:t xml:space="preserve">Zapoznania z zasadami zgłaszania wypadków przy pracy, chorób zawodowych </w:t>
      </w:r>
      <w:r w:rsidR="003813A6">
        <w:rPr>
          <w:sz w:val="24"/>
          <w:szCs w:val="24"/>
        </w:rPr>
        <w:t xml:space="preserve">                    </w:t>
      </w:r>
      <w:r w:rsidRPr="0028162D">
        <w:rPr>
          <w:sz w:val="24"/>
          <w:szCs w:val="24"/>
        </w:rPr>
        <w:t>i zdarzeń potencjalnie wypadkowych.</w:t>
      </w:r>
    </w:p>
    <w:p w14:paraId="7625030E" w14:textId="77777777" w:rsidR="0016396A" w:rsidRPr="0028162D" w:rsidRDefault="0016396A" w:rsidP="0016396A">
      <w:pPr>
        <w:widowControl w:val="0"/>
        <w:numPr>
          <w:ilvl w:val="1"/>
          <w:numId w:val="3"/>
        </w:numPr>
        <w:shd w:val="clear" w:color="auto" w:fill="FFFFFF"/>
        <w:tabs>
          <w:tab w:val="left" w:pos="912"/>
        </w:tabs>
        <w:suppressAutoHyphens w:val="0"/>
        <w:autoSpaceDE w:val="0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Przekazania listy pracowników wykonujących prace.</w:t>
      </w:r>
    </w:p>
    <w:p w14:paraId="04F3165E" w14:textId="77777777" w:rsidR="0016396A" w:rsidRPr="0028162D" w:rsidRDefault="0016396A" w:rsidP="0016396A">
      <w:pPr>
        <w:widowControl w:val="0"/>
        <w:numPr>
          <w:ilvl w:val="1"/>
          <w:numId w:val="3"/>
        </w:numPr>
        <w:shd w:val="clear" w:color="auto" w:fill="FFFFFF"/>
        <w:tabs>
          <w:tab w:val="left" w:pos="912"/>
        </w:tabs>
        <w:suppressAutoHyphens w:val="0"/>
        <w:autoSpaceDE w:val="0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Przekazania informacji dotyczących realizacji prac związanych ze znaczącymi zagrożeniami – prace szczególnie niebezpieczne (w przypadku ich realizacji).</w:t>
      </w:r>
    </w:p>
    <w:p w14:paraId="7CADC55F" w14:textId="77777777" w:rsidR="0016396A" w:rsidRPr="0028162D" w:rsidRDefault="0016396A" w:rsidP="0016396A">
      <w:pPr>
        <w:widowControl w:val="0"/>
        <w:numPr>
          <w:ilvl w:val="1"/>
          <w:numId w:val="3"/>
        </w:numPr>
        <w:shd w:val="clear" w:color="auto" w:fill="FFFFFF"/>
        <w:tabs>
          <w:tab w:val="left" w:pos="912"/>
        </w:tabs>
        <w:suppressAutoHyphens w:val="0"/>
        <w:autoSpaceDE w:val="0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Przekazania informacji dotyczących substancji niebezpiecznych i miejscu ich przechowywania (w przypadku ich stosowania).</w:t>
      </w:r>
    </w:p>
    <w:p w14:paraId="3179DAAE" w14:textId="77777777" w:rsidR="0016396A" w:rsidRPr="0028162D" w:rsidRDefault="0016396A" w:rsidP="0016396A">
      <w:pPr>
        <w:widowControl w:val="0"/>
        <w:numPr>
          <w:ilvl w:val="1"/>
          <w:numId w:val="3"/>
        </w:numPr>
        <w:shd w:val="clear" w:color="auto" w:fill="FFFFFF"/>
        <w:tabs>
          <w:tab w:val="left" w:pos="912"/>
        </w:tabs>
        <w:suppressAutoHyphens w:val="0"/>
        <w:autoSpaceDE w:val="0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Posiadania udokumentowanych instrukcji lub procedur określających szczegółowe zasady postępowania przy wykonywaniu prac związanych ze znaczącymi  zagrożeniami -  prace szczególnie niebezpieczne.</w:t>
      </w:r>
    </w:p>
    <w:p w14:paraId="2AC700C8" w14:textId="77777777" w:rsidR="0016396A" w:rsidRPr="0028162D" w:rsidRDefault="0016396A" w:rsidP="0016396A">
      <w:pPr>
        <w:widowControl w:val="0"/>
        <w:shd w:val="clear" w:color="auto" w:fill="FFFFFF"/>
        <w:tabs>
          <w:tab w:val="left" w:pos="912"/>
        </w:tabs>
        <w:suppressAutoHyphens w:val="0"/>
        <w:autoSpaceDE w:val="0"/>
        <w:ind w:left="720"/>
        <w:jc w:val="both"/>
        <w:rPr>
          <w:sz w:val="24"/>
          <w:szCs w:val="24"/>
        </w:rPr>
      </w:pPr>
    </w:p>
    <w:p w14:paraId="2F75BBA5" w14:textId="77777777" w:rsidR="0016396A" w:rsidRPr="0028162D" w:rsidRDefault="0016396A" w:rsidP="0016396A">
      <w:pPr>
        <w:widowControl w:val="0"/>
        <w:shd w:val="clear" w:color="auto" w:fill="FFFFFF"/>
        <w:tabs>
          <w:tab w:val="left" w:pos="912"/>
        </w:tabs>
        <w:suppressAutoHyphens w:val="0"/>
        <w:autoSpaceDE w:val="0"/>
        <w:jc w:val="center"/>
        <w:rPr>
          <w:sz w:val="24"/>
          <w:szCs w:val="24"/>
        </w:rPr>
      </w:pPr>
      <w:r w:rsidRPr="0028162D">
        <w:rPr>
          <w:sz w:val="24"/>
          <w:szCs w:val="24"/>
        </w:rPr>
        <w:t>§ 4</w:t>
      </w:r>
    </w:p>
    <w:p w14:paraId="52AC6B41" w14:textId="77777777" w:rsidR="0016396A" w:rsidRPr="0028162D" w:rsidRDefault="0016396A" w:rsidP="0016396A">
      <w:pPr>
        <w:shd w:val="clear" w:color="auto" w:fill="FFFFFF"/>
        <w:tabs>
          <w:tab w:val="left" w:leader="dot" w:pos="9062"/>
        </w:tabs>
        <w:spacing w:line="274" w:lineRule="exact"/>
        <w:jc w:val="both"/>
        <w:rPr>
          <w:sz w:val="24"/>
          <w:szCs w:val="24"/>
        </w:rPr>
      </w:pPr>
    </w:p>
    <w:p w14:paraId="3B9B6CF0" w14:textId="49E0C067" w:rsidR="0016396A" w:rsidRPr="0028162D" w:rsidRDefault="000F5CE3" w:rsidP="001639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………………………………………………..</w:t>
      </w:r>
      <w:r w:rsidR="0016396A" w:rsidRPr="0028162D">
        <w:rPr>
          <w:b/>
          <w:sz w:val="24"/>
          <w:szCs w:val="24"/>
        </w:rPr>
        <w:t xml:space="preserve"> </w:t>
      </w:r>
      <w:r w:rsidR="0016396A" w:rsidRPr="0028162D">
        <w:rPr>
          <w:sz w:val="24"/>
          <w:szCs w:val="24"/>
        </w:rPr>
        <w:t>będzie delegował do wykonywania prac dla „Szpitala w Knurowie” Sp. z o.o. wyłącznie takich pracowników lub podwykonawców, którzy spełniają wymagania określone w punkcie II. Każdorazowo przed delegowaniem nowego pracownika dostawca/ wykonawca będzie dostarczał pisemną informacje do koordynatora porozumienia potwierdzającą spełnienie formalnych wymagań przez pracowników, w zakresie bhp, ppoż. i ochrony środowiska niezbędnych do wykonania zleconych prac.</w:t>
      </w:r>
    </w:p>
    <w:p w14:paraId="54AF023C" w14:textId="77777777" w:rsidR="0016396A" w:rsidRPr="0028162D" w:rsidRDefault="0016396A" w:rsidP="0016396A">
      <w:pPr>
        <w:shd w:val="clear" w:color="auto" w:fill="FFFFFF"/>
        <w:spacing w:line="274" w:lineRule="exact"/>
        <w:ind w:right="5"/>
        <w:rPr>
          <w:sz w:val="24"/>
          <w:szCs w:val="24"/>
        </w:rPr>
      </w:pPr>
    </w:p>
    <w:p w14:paraId="58F5A9D6" w14:textId="77777777" w:rsidR="0016396A" w:rsidRPr="0028162D" w:rsidRDefault="0016396A" w:rsidP="0016396A">
      <w:pPr>
        <w:shd w:val="clear" w:color="auto" w:fill="FFFFFF"/>
        <w:spacing w:line="274" w:lineRule="exact"/>
        <w:ind w:right="5"/>
        <w:jc w:val="center"/>
        <w:rPr>
          <w:sz w:val="24"/>
          <w:szCs w:val="24"/>
        </w:rPr>
      </w:pPr>
      <w:r w:rsidRPr="0028162D">
        <w:rPr>
          <w:sz w:val="24"/>
          <w:szCs w:val="24"/>
        </w:rPr>
        <w:t>§ 5</w:t>
      </w:r>
    </w:p>
    <w:p w14:paraId="6381621D" w14:textId="77777777" w:rsidR="0016396A" w:rsidRPr="0028162D" w:rsidRDefault="0016396A" w:rsidP="0016396A">
      <w:pPr>
        <w:shd w:val="clear" w:color="auto" w:fill="FFFFFF"/>
        <w:spacing w:line="274" w:lineRule="exact"/>
        <w:ind w:right="5"/>
        <w:jc w:val="center"/>
        <w:rPr>
          <w:sz w:val="24"/>
          <w:szCs w:val="24"/>
        </w:rPr>
      </w:pPr>
    </w:p>
    <w:p w14:paraId="759DD789" w14:textId="77777777" w:rsidR="0016396A" w:rsidRPr="0028162D" w:rsidRDefault="0016396A" w:rsidP="0016396A">
      <w:pPr>
        <w:shd w:val="clear" w:color="auto" w:fill="FFFFFF"/>
        <w:spacing w:line="274" w:lineRule="exact"/>
        <w:ind w:left="5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W   razie   zaistnienia   wypadku   przy   pracy   pracownika   dostawcy/ wykonawcy lub podwykonawcy:</w:t>
      </w:r>
    </w:p>
    <w:p w14:paraId="43629D47" w14:textId="77777777" w:rsidR="0016396A" w:rsidRPr="0028162D" w:rsidRDefault="0016396A" w:rsidP="0016396A">
      <w:pPr>
        <w:numPr>
          <w:ilvl w:val="0"/>
          <w:numId w:val="2"/>
        </w:numPr>
        <w:shd w:val="clear" w:color="auto" w:fill="FFFFFF"/>
        <w:spacing w:line="274" w:lineRule="exact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dostawca/ wykonawca zobowiązany jest zgłosić niniejsze do koordynatora,</w:t>
      </w:r>
    </w:p>
    <w:p w14:paraId="39388609" w14:textId="77777777" w:rsidR="0016396A" w:rsidRPr="0028162D" w:rsidRDefault="0016396A" w:rsidP="0016396A">
      <w:pPr>
        <w:numPr>
          <w:ilvl w:val="0"/>
          <w:numId w:val="2"/>
        </w:numPr>
        <w:shd w:val="clear" w:color="auto" w:fill="FFFFFF"/>
        <w:spacing w:line="274" w:lineRule="exact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ustalenia okoliczności i przyczyn wypadku dokonuje zespół powypadkowy powołany przez    dostawcę/ wykonawcę. Ustalenie przyczyn i okoliczności wypadku odbywa się w obecności przedstawiciela „Szpitala w Knurowie” Sp. z o.o.</w:t>
      </w:r>
    </w:p>
    <w:p w14:paraId="487AC78F" w14:textId="77777777" w:rsidR="0016396A" w:rsidRPr="0028162D" w:rsidRDefault="0016396A" w:rsidP="0016396A">
      <w:pPr>
        <w:shd w:val="clear" w:color="auto" w:fill="FFFFFF"/>
        <w:spacing w:line="274" w:lineRule="exact"/>
        <w:ind w:left="5"/>
        <w:jc w:val="center"/>
        <w:rPr>
          <w:sz w:val="24"/>
          <w:szCs w:val="24"/>
        </w:rPr>
      </w:pPr>
    </w:p>
    <w:p w14:paraId="29468CF2" w14:textId="77777777" w:rsidR="0016396A" w:rsidRPr="0028162D" w:rsidRDefault="0016396A" w:rsidP="0016396A">
      <w:pPr>
        <w:shd w:val="clear" w:color="auto" w:fill="FFFFFF"/>
        <w:spacing w:line="274" w:lineRule="exact"/>
        <w:ind w:left="5"/>
        <w:jc w:val="center"/>
        <w:rPr>
          <w:sz w:val="24"/>
          <w:szCs w:val="24"/>
        </w:rPr>
      </w:pPr>
      <w:r w:rsidRPr="0028162D">
        <w:rPr>
          <w:sz w:val="24"/>
          <w:szCs w:val="24"/>
        </w:rPr>
        <w:t>§ 6</w:t>
      </w:r>
    </w:p>
    <w:p w14:paraId="1299EB25" w14:textId="77777777" w:rsidR="0016396A" w:rsidRPr="0028162D" w:rsidRDefault="0016396A" w:rsidP="0016396A">
      <w:pPr>
        <w:shd w:val="clear" w:color="auto" w:fill="FFFFFF"/>
        <w:spacing w:before="240" w:line="274" w:lineRule="exact"/>
        <w:ind w:left="5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Pracownicy dostawcy/ wykonawcy lub podwykonawcy w miejscu pracy zobowiązani są do przestrzegania przepisów i zasad bhp ppoż. i ochrony środowiska obowiązujących w Szpitalu w Knurowie Sp. z o.o.</w:t>
      </w:r>
    </w:p>
    <w:p w14:paraId="35DEAC01" w14:textId="77777777" w:rsidR="0016396A" w:rsidRPr="0028162D" w:rsidRDefault="0016396A" w:rsidP="0016396A">
      <w:pPr>
        <w:shd w:val="clear" w:color="auto" w:fill="FFFFFF"/>
        <w:spacing w:before="240" w:line="274" w:lineRule="exact"/>
        <w:ind w:left="5"/>
        <w:jc w:val="center"/>
        <w:rPr>
          <w:sz w:val="24"/>
          <w:szCs w:val="24"/>
        </w:rPr>
      </w:pPr>
      <w:r w:rsidRPr="0028162D">
        <w:rPr>
          <w:sz w:val="24"/>
          <w:szCs w:val="24"/>
        </w:rPr>
        <w:lastRenderedPageBreak/>
        <w:t>§ 7</w:t>
      </w:r>
    </w:p>
    <w:p w14:paraId="3A7979BB" w14:textId="77777777" w:rsidR="0016396A" w:rsidRPr="0028162D" w:rsidRDefault="0016396A" w:rsidP="0016396A">
      <w:pPr>
        <w:shd w:val="clear" w:color="auto" w:fill="FFFFFF"/>
        <w:spacing w:before="240" w:line="274" w:lineRule="exact"/>
        <w:ind w:left="5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Wszystkie zmiany lub uzupełnienia do treści porozumienia mogą być określone w załączniku do porozumienia i podpisane przez przedstawicieli stron.</w:t>
      </w:r>
    </w:p>
    <w:p w14:paraId="613FCCD4" w14:textId="77777777" w:rsidR="0016396A" w:rsidRPr="0028162D" w:rsidRDefault="0016396A" w:rsidP="0016396A">
      <w:pPr>
        <w:shd w:val="clear" w:color="auto" w:fill="FFFFFF"/>
        <w:spacing w:before="240" w:line="274" w:lineRule="exact"/>
        <w:ind w:left="5"/>
        <w:jc w:val="center"/>
        <w:rPr>
          <w:sz w:val="24"/>
          <w:szCs w:val="24"/>
        </w:rPr>
      </w:pPr>
      <w:r w:rsidRPr="0028162D">
        <w:rPr>
          <w:sz w:val="24"/>
          <w:szCs w:val="24"/>
        </w:rPr>
        <w:t>§ 8</w:t>
      </w:r>
    </w:p>
    <w:p w14:paraId="67A1CF4F" w14:textId="77777777" w:rsidR="0016396A" w:rsidRPr="0028162D" w:rsidRDefault="0016396A" w:rsidP="0016396A">
      <w:pPr>
        <w:shd w:val="clear" w:color="auto" w:fill="FFFFFF"/>
        <w:tabs>
          <w:tab w:val="left" w:leader="dot" w:pos="9010"/>
        </w:tabs>
        <w:spacing w:before="240" w:line="274" w:lineRule="exact"/>
        <w:ind w:left="57" w:firstLine="4382"/>
        <w:rPr>
          <w:spacing w:val="-2"/>
          <w:sz w:val="24"/>
          <w:szCs w:val="24"/>
        </w:rPr>
      </w:pPr>
      <w:r w:rsidRPr="0028162D">
        <w:rPr>
          <w:sz w:val="24"/>
          <w:szCs w:val="24"/>
        </w:rPr>
        <w:br/>
        <w:t xml:space="preserve">Porozumienie sporządzono w dwóch jednobrzmiących egzemplarzach, po jednym dla każdej strony. </w:t>
      </w:r>
    </w:p>
    <w:p w14:paraId="459AF1ED" w14:textId="30679EBF" w:rsidR="0016396A" w:rsidRPr="0028162D" w:rsidRDefault="0016396A" w:rsidP="0016396A">
      <w:pPr>
        <w:shd w:val="clear" w:color="auto" w:fill="FFFFFF"/>
        <w:tabs>
          <w:tab w:val="left" w:leader="dot" w:pos="9010"/>
        </w:tabs>
        <w:spacing w:before="240" w:line="274" w:lineRule="exact"/>
        <w:ind w:left="57"/>
        <w:rPr>
          <w:sz w:val="24"/>
          <w:szCs w:val="24"/>
        </w:rPr>
      </w:pPr>
      <w:r w:rsidRPr="0028162D">
        <w:rPr>
          <w:spacing w:val="-2"/>
          <w:sz w:val="24"/>
          <w:szCs w:val="24"/>
        </w:rPr>
        <w:t xml:space="preserve">Porozumienie zawarto  w dniu </w:t>
      </w:r>
      <w:r w:rsidRPr="0028162D">
        <w:rPr>
          <w:sz w:val="24"/>
          <w:szCs w:val="24"/>
        </w:rPr>
        <w:t>…….…</w:t>
      </w:r>
      <w:r w:rsidR="000F5CE3">
        <w:rPr>
          <w:sz w:val="24"/>
          <w:szCs w:val="24"/>
        </w:rPr>
        <w:t>………</w:t>
      </w:r>
      <w:r w:rsidRPr="0028162D">
        <w:rPr>
          <w:sz w:val="24"/>
          <w:szCs w:val="24"/>
        </w:rPr>
        <w:t>r.</w:t>
      </w:r>
    </w:p>
    <w:p w14:paraId="643FDDF9" w14:textId="77777777" w:rsidR="0016396A" w:rsidRPr="0028162D" w:rsidRDefault="0016396A" w:rsidP="0016396A">
      <w:pPr>
        <w:shd w:val="clear" w:color="auto" w:fill="FFFFFF"/>
        <w:tabs>
          <w:tab w:val="left" w:leader="dot" w:pos="9010"/>
        </w:tabs>
        <w:spacing w:before="240" w:line="274" w:lineRule="exact"/>
        <w:ind w:left="57"/>
        <w:rPr>
          <w:sz w:val="24"/>
          <w:szCs w:val="24"/>
        </w:rPr>
      </w:pPr>
    </w:p>
    <w:p w14:paraId="0133813D" w14:textId="77777777" w:rsidR="0016396A" w:rsidRPr="0028162D" w:rsidRDefault="0016396A" w:rsidP="0016396A">
      <w:pPr>
        <w:shd w:val="clear" w:color="auto" w:fill="FFFFFF"/>
        <w:spacing w:before="235"/>
        <w:ind w:left="5"/>
        <w:jc w:val="both"/>
        <w:rPr>
          <w:sz w:val="24"/>
          <w:szCs w:val="24"/>
        </w:rPr>
      </w:pPr>
      <w:r w:rsidRPr="0028162D">
        <w:rPr>
          <w:sz w:val="24"/>
          <w:szCs w:val="24"/>
        </w:rPr>
        <w:t>Podpisy osób upoważnionych do reprezentowania stron:</w:t>
      </w:r>
    </w:p>
    <w:p w14:paraId="2FF1A43A" w14:textId="77777777" w:rsidR="0016396A" w:rsidRPr="0028162D" w:rsidRDefault="0016396A" w:rsidP="0016396A">
      <w:pPr>
        <w:shd w:val="clear" w:color="auto" w:fill="FFFFFF"/>
        <w:spacing w:before="235"/>
        <w:ind w:left="5"/>
        <w:jc w:val="both"/>
        <w:rPr>
          <w:sz w:val="24"/>
          <w:szCs w:val="24"/>
        </w:rPr>
      </w:pPr>
    </w:p>
    <w:p w14:paraId="64361F35" w14:textId="77777777" w:rsidR="00BA0B9D" w:rsidRPr="0028162D" w:rsidRDefault="0016396A" w:rsidP="0016396A">
      <w:pPr>
        <w:rPr>
          <w:sz w:val="24"/>
          <w:szCs w:val="24"/>
        </w:rPr>
      </w:pPr>
      <w:r w:rsidRPr="0028162D">
        <w:rPr>
          <w:sz w:val="24"/>
          <w:szCs w:val="24"/>
        </w:rPr>
        <w:t>1…………………………………………</w:t>
      </w:r>
      <w:r w:rsidRPr="0028162D">
        <w:rPr>
          <w:sz w:val="24"/>
          <w:szCs w:val="24"/>
        </w:rPr>
        <w:tab/>
      </w:r>
      <w:r w:rsidRPr="0028162D">
        <w:rPr>
          <w:sz w:val="24"/>
          <w:szCs w:val="24"/>
        </w:rPr>
        <w:tab/>
        <w:t>2 …………………………………</w:t>
      </w:r>
      <w:r w:rsidRPr="0028162D">
        <w:rPr>
          <w:sz w:val="24"/>
          <w:szCs w:val="24"/>
        </w:rPr>
        <w:tab/>
      </w:r>
    </w:p>
    <w:sectPr w:rsidR="00BA0B9D" w:rsidRPr="002816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6EBC8" w14:textId="77777777" w:rsidR="00C63022" w:rsidRDefault="00C63022" w:rsidP="00C63022">
      <w:r>
        <w:separator/>
      </w:r>
    </w:p>
  </w:endnote>
  <w:endnote w:type="continuationSeparator" w:id="0">
    <w:p w14:paraId="3A72ACA6" w14:textId="77777777" w:rsidR="00C63022" w:rsidRDefault="00C63022" w:rsidP="00C6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F71C5" w14:textId="77777777" w:rsidR="00C63022" w:rsidRDefault="00C63022" w:rsidP="00C63022">
      <w:r>
        <w:separator/>
      </w:r>
    </w:p>
  </w:footnote>
  <w:footnote w:type="continuationSeparator" w:id="0">
    <w:p w14:paraId="596C6D0A" w14:textId="77777777" w:rsidR="00C63022" w:rsidRDefault="00C63022" w:rsidP="00C63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8F531" w14:textId="30E3465A" w:rsidR="00C63022" w:rsidRDefault="00C63022" w:rsidP="003813A6">
    <w:pPr>
      <w:ind w:left="7513" w:hanging="425"/>
      <w:rPr>
        <w:b/>
        <w:sz w:val="24"/>
        <w:szCs w:val="24"/>
      </w:rPr>
    </w:pPr>
    <w:r>
      <w:rPr>
        <w:b/>
        <w:sz w:val="24"/>
        <w:szCs w:val="24"/>
      </w:rPr>
      <w:t xml:space="preserve">Załącznik nr </w:t>
    </w:r>
    <w:r w:rsidR="002A1115">
      <w:rPr>
        <w:b/>
        <w:sz w:val="24"/>
        <w:szCs w:val="24"/>
      </w:rPr>
      <w:t>3</w:t>
    </w:r>
  </w:p>
  <w:p w14:paraId="320313C5" w14:textId="77777777" w:rsidR="00C63022" w:rsidRDefault="00C63022" w:rsidP="003813A6">
    <w:pPr>
      <w:ind w:left="7513" w:hanging="425"/>
      <w:rPr>
        <w:b/>
        <w:sz w:val="24"/>
        <w:szCs w:val="24"/>
      </w:rPr>
    </w:pPr>
    <w:r>
      <w:rPr>
        <w:b/>
        <w:sz w:val="24"/>
        <w:szCs w:val="24"/>
      </w:rPr>
      <w:t>Wzór umowy</w:t>
    </w:r>
  </w:p>
  <w:p w14:paraId="7AFA07C7" w14:textId="77777777" w:rsidR="00C63022" w:rsidRDefault="00C630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3278"/>
    <w:multiLevelType w:val="multilevel"/>
    <w:tmpl w:val="EEF85D9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1A001F9D"/>
    <w:multiLevelType w:val="hybridMultilevel"/>
    <w:tmpl w:val="FD8452B0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 w15:restartNumberingAfterBreak="0">
    <w:nsid w:val="245221D4"/>
    <w:multiLevelType w:val="hybridMultilevel"/>
    <w:tmpl w:val="7CAEC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8621A"/>
    <w:multiLevelType w:val="hybridMultilevel"/>
    <w:tmpl w:val="4B347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A142D"/>
    <w:multiLevelType w:val="multilevel"/>
    <w:tmpl w:val="6A825CF0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1"/>
      <w:numFmt w:val="decimal"/>
      <w:lvlText w:val=" %1.%2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 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  <w:sz w:val="24"/>
        <w:szCs w:val="24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41773F11"/>
    <w:multiLevelType w:val="multilevel"/>
    <w:tmpl w:val="6A825CF0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1"/>
      <w:numFmt w:val="decimal"/>
      <w:lvlText w:val=" %1.%2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 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  <w:sz w:val="24"/>
        <w:szCs w:val="24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  <w:sz w:val="24"/>
        <w:szCs w:val="24"/>
      </w:rPr>
    </w:lvl>
  </w:abstractNum>
  <w:abstractNum w:abstractNumId="6" w15:restartNumberingAfterBreak="0">
    <w:nsid w:val="66A465B3"/>
    <w:multiLevelType w:val="hybridMultilevel"/>
    <w:tmpl w:val="7CAEC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654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BDB5B0E"/>
    <w:multiLevelType w:val="hybridMultilevel"/>
    <w:tmpl w:val="C38C6574"/>
    <w:lvl w:ilvl="0" w:tplc="F86031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18C0B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8420C98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185"/>
    <w:rsid w:val="0006116E"/>
    <w:rsid w:val="000F5CE3"/>
    <w:rsid w:val="001530FD"/>
    <w:rsid w:val="0016396A"/>
    <w:rsid w:val="001E6B24"/>
    <w:rsid w:val="0028162D"/>
    <w:rsid w:val="002A1115"/>
    <w:rsid w:val="002D0B11"/>
    <w:rsid w:val="003813A6"/>
    <w:rsid w:val="004F5185"/>
    <w:rsid w:val="006D6516"/>
    <w:rsid w:val="00751B59"/>
    <w:rsid w:val="009A0CC5"/>
    <w:rsid w:val="00B24752"/>
    <w:rsid w:val="00BA0B9D"/>
    <w:rsid w:val="00C63022"/>
    <w:rsid w:val="00EC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BA7D"/>
  <w15:chartTrackingRefBased/>
  <w15:docId w15:val="{D7597B24-9DA0-4C90-93EA-5EE5DB04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9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B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4D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D28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630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30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630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302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7</Pages>
  <Words>2066</Words>
  <Characters>12397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Zamówienia</cp:lastModifiedBy>
  <cp:revision>6</cp:revision>
  <cp:lastPrinted>2020-05-07T07:08:00Z</cp:lastPrinted>
  <dcterms:created xsi:type="dcterms:W3CDTF">2019-11-05T07:08:00Z</dcterms:created>
  <dcterms:modified xsi:type="dcterms:W3CDTF">2020-05-07T07:08:00Z</dcterms:modified>
</cp:coreProperties>
</file>